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55" w:rsidRPr="003573EC" w:rsidRDefault="009D5D55" w:rsidP="009D5D55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>МИНИСТЕРСТВО ОБРАЗОВАНИЯ МОСКОВСКОЙ ОБЛАСТИ</w:t>
      </w:r>
    </w:p>
    <w:p w:rsidR="009D5D55" w:rsidRPr="003573EC" w:rsidRDefault="009D5D55" w:rsidP="009D5D55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 xml:space="preserve">Государственное бюджетное профессиональное образовательное учреждение </w:t>
      </w:r>
    </w:p>
    <w:p w:rsidR="009D5D55" w:rsidRPr="003573EC" w:rsidRDefault="009D5D55" w:rsidP="009D5D55">
      <w:pPr>
        <w:spacing w:after="0"/>
        <w:jc w:val="center"/>
        <w:rPr>
          <w:rFonts w:ascii="Times New Roman" w:eastAsia="Times New Roman CYR" w:hAnsi="Times New Roman"/>
          <w:bCs/>
        </w:rPr>
      </w:pPr>
      <w:r w:rsidRPr="003573EC">
        <w:rPr>
          <w:rFonts w:ascii="Times New Roman" w:eastAsia="Times New Roman CYR" w:hAnsi="Times New Roman"/>
          <w:bCs/>
        </w:rPr>
        <w:t>Московской области</w:t>
      </w:r>
    </w:p>
    <w:p w:rsidR="009D5D55" w:rsidRPr="003573EC" w:rsidRDefault="009D5D55" w:rsidP="009D5D55">
      <w:pPr>
        <w:spacing w:after="0"/>
        <w:jc w:val="center"/>
        <w:rPr>
          <w:rFonts w:ascii="Times New Roman" w:hAnsi="Times New Roman"/>
        </w:rPr>
      </w:pPr>
      <w:r w:rsidRPr="003573EC">
        <w:rPr>
          <w:rFonts w:ascii="Times New Roman" w:hAnsi="Times New Roman"/>
          <w:bCs/>
        </w:rPr>
        <w:t>«</w:t>
      </w:r>
      <w:r w:rsidRPr="003573EC">
        <w:rPr>
          <w:rFonts w:ascii="Times New Roman" w:eastAsia="Times New Roman CYR" w:hAnsi="Times New Roman"/>
          <w:bCs/>
        </w:rPr>
        <w:t>Воскресенский колледж</w:t>
      </w:r>
      <w:r w:rsidRPr="003573EC">
        <w:rPr>
          <w:rFonts w:ascii="Times New Roman" w:hAnsi="Times New Roman"/>
          <w:bCs/>
        </w:rPr>
        <w:t>»</w:t>
      </w: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9D5D55" w:rsidRPr="00870844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 CYR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aps/>
          <w:color w:val="000000"/>
          <w:sz w:val="28"/>
          <w:szCs w:val="28"/>
        </w:rPr>
        <w:t>Методические рекомендации по выполнению самостоятельных и практических работ</w:t>
      </w: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caps/>
          <w:color w:val="000000"/>
          <w:spacing w:val="-2"/>
        </w:rPr>
      </w:pPr>
    </w:p>
    <w:p w:rsidR="009D5D55" w:rsidRDefault="009D5D55" w:rsidP="009D5D5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844">
        <w:rPr>
          <w:rFonts w:ascii="Times New Roman" w:hAnsi="Times New Roman"/>
          <w:bCs/>
          <w:color w:val="000000"/>
          <w:sz w:val="28"/>
          <w:szCs w:val="28"/>
        </w:rPr>
        <w:t>учебной дисциплины: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147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«Психология общения»</w:t>
      </w:r>
    </w:p>
    <w:p w:rsidR="009D5D55" w:rsidRPr="00456892" w:rsidRDefault="009D5D55" w:rsidP="009D5D5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5D55" w:rsidRPr="003573EC" w:rsidRDefault="009D5D55" w:rsidP="009D5D55">
      <w:pPr>
        <w:spacing w:after="0"/>
        <w:jc w:val="center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код, специальность: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08.02.01</w:t>
      </w:r>
      <w:r w:rsidRPr="006B08E2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«</w:t>
      </w:r>
      <w:r w:rsidR="00147DAD" w:rsidRPr="00147DAD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Строительство и эксплуатация зданий и сооружений</w:t>
      </w:r>
      <w:r w:rsidRPr="006B08E2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»</w:t>
      </w:r>
    </w:p>
    <w:p w:rsidR="009D5D55" w:rsidRPr="00456892" w:rsidRDefault="009D5D55" w:rsidP="009D5D55">
      <w:pPr>
        <w:spacing w:after="0"/>
        <w:jc w:val="center"/>
        <w:rPr>
          <w:rFonts w:ascii="Times New Roman" w:hAnsi="Times New Roman"/>
          <w:b/>
          <w:color w:val="000000"/>
          <w:szCs w:val="28"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aps/>
          <w:color w:val="FF0000"/>
          <w:szCs w:val="28"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color w:val="FF0000"/>
          <w:szCs w:val="28"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color w:val="FF0000"/>
          <w:szCs w:val="28"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Pr="004568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:rsidR="009D5D55" w:rsidRDefault="009D5D55" w:rsidP="009D5D55">
      <w:pPr>
        <w:spacing w:before="120" w:after="0"/>
        <w:jc w:val="center"/>
        <w:rPr>
          <w:rFonts w:ascii="Times New Roman" w:hAnsi="Times New Roman"/>
          <w:b/>
          <w:bCs/>
        </w:rPr>
      </w:pPr>
      <w:r w:rsidRPr="00456892">
        <w:rPr>
          <w:rFonts w:ascii="Times New Roman" w:hAnsi="Times New Roman"/>
          <w:b/>
          <w:bCs/>
        </w:rPr>
        <w:lastRenderedPageBreak/>
        <w:t>20</w:t>
      </w:r>
      <w:r>
        <w:rPr>
          <w:rFonts w:ascii="Times New Roman" w:hAnsi="Times New Roman"/>
          <w:b/>
          <w:bCs/>
        </w:rPr>
        <w:t xml:space="preserve">21 </w:t>
      </w:r>
      <w:r w:rsidRPr="00456892">
        <w:rPr>
          <w:rFonts w:ascii="Times New Roman" w:hAnsi="Times New Roman"/>
          <w:b/>
          <w:bCs/>
        </w:rPr>
        <w:t>г.</w:t>
      </w:r>
    </w:p>
    <w:p w:rsidR="009D5D55" w:rsidRPr="003573EC" w:rsidRDefault="009D5D55" w:rsidP="00147DAD">
      <w:pPr>
        <w:pStyle w:val="ConsPlusTitlePage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Методические рекомендации </w:t>
      </w:r>
      <w:r w:rsidRPr="00AE43D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дисциплины разработана на основе Федерального образовательного государственного стандарта (далее – ФГОС) по специальности среднего профессионального образования (далее – СПО), </w:t>
      </w:r>
      <w:r w:rsidR="00147DAD" w:rsidRPr="00147DAD">
        <w:rPr>
          <w:rFonts w:ascii="Times New Roman" w:eastAsia="Times New Roman CYR" w:hAnsi="Times New Roman" w:cs="Times New Roman"/>
          <w:color w:val="000000"/>
          <w:sz w:val="24"/>
          <w:szCs w:val="24"/>
        </w:rPr>
        <w:t>08.02.01 «Строительство и эксплуатация зданий и сооружений»</w:t>
      </w:r>
    </w:p>
    <w:p w:rsidR="009D5D55" w:rsidRDefault="009D5D55" w:rsidP="009D5D5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5D55" w:rsidRPr="00AE43D8" w:rsidRDefault="009D5D55" w:rsidP="009D5D55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Организация разработчик: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ГБПОУ МО «Воскресенский колледж»</w:t>
      </w:r>
    </w:p>
    <w:p w:rsidR="009D5D55" w:rsidRDefault="009D5D55" w:rsidP="009D5D55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Разработчик</w:t>
      </w:r>
      <w:r>
        <w:rPr>
          <w:rFonts w:ascii="Times New Roman" w:eastAsia="Times New Roman CYR" w:hAnsi="Times New Roman"/>
          <w:b/>
          <w:bCs/>
          <w:sz w:val="24"/>
          <w:szCs w:val="24"/>
        </w:rPr>
        <w:t>и</w:t>
      </w: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9D5D55" w:rsidRPr="00AE43D8" w:rsidRDefault="009D5D55" w:rsidP="009D5D55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Е.А.Изотова</w:t>
      </w:r>
      <w:proofErr w:type="spellEnd"/>
      <w:r w:rsidRPr="00AE43D8">
        <w:rPr>
          <w:rFonts w:ascii="Times New Roman" w:hAnsi="Times New Roman"/>
          <w:sz w:val="24"/>
          <w:szCs w:val="24"/>
        </w:rPr>
        <w:t xml:space="preserve">, </w:t>
      </w:r>
      <w:r w:rsidRPr="00AE43D8">
        <w:rPr>
          <w:rFonts w:ascii="Times New Roman" w:eastAsia="Times New Roman CYR" w:hAnsi="Times New Roman"/>
          <w:sz w:val="24"/>
          <w:szCs w:val="24"/>
        </w:rPr>
        <w:t>преподаватель ГБПОУ  МО «Воскресенский колледж»</w:t>
      </w: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5D55" w:rsidRPr="00AE43D8" w:rsidRDefault="009D5D55" w:rsidP="009D5D55">
      <w:pPr>
        <w:autoSpaceDE w:val="0"/>
        <w:spacing w:after="0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E43D8">
        <w:rPr>
          <w:rFonts w:ascii="Times New Roman" w:eastAsia="Times New Roman CYR" w:hAnsi="Times New Roman"/>
          <w:b/>
          <w:bCs/>
          <w:sz w:val="24"/>
          <w:szCs w:val="24"/>
        </w:rPr>
        <w:t>Рецензенты:</w:t>
      </w: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5"/>
      </w:tblGrid>
      <w:tr w:rsidR="009D5D55" w:rsidRPr="00AE43D8" w:rsidTr="005C6D72">
        <w:trPr>
          <w:trHeight w:val="23"/>
        </w:trPr>
        <w:tc>
          <w:tcPr>
            <w:tcW w:w="9345" w:type="dxa"/>
            <w:tcBorders>
              <w:top w:val="single" w:sz="1" w:space="0" w:color="000000"/>
            </w:tcBorders>
            <w:shd w:val="clear" w:color="auto" w:fill="FFFFFF"/>
          </w:tcPr>
          <w:p w:rsidR="009D5D55" w:rsidRPr="00AE43D8" w:rsidRDefault="009D5D55" w:rsidP="005C6D72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5D55" w:rsidRPr="00AE43D8" w:rsidTr="005C6D72">
        <w:trPr>
          <w:trHeight w:val="23"/>
        </w:trPr>
        <w:tc>
          <w:tcPr>
            <w:tcW w:w="9345" w:type="dxa"/>
            <w:tcBorders>
              <w:top w:val="single" w:sz="1" w:space="0" w:color="000000"/>
            </w:tcBorders>
            <w:shd w:val="clear" w:color="auto" w:fill="FFFFFF"/>
          </w:tcPr>
          <w:p w:rsidR="009D5D55" w:rsidRPr="00AE43D8" w:rsidRDefault="009D5D55" w:rsidP="005C6D7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5D55" w:rsidRPr="00AE43D8" w:rsidRDefault="009D5D55" w:rsidP="009D5D55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color w:val="000000"/>
          <w:sz w:val="24"/>
          <w:szCs w:val="24"/>
        </w:rPr>
        <w:t>Методические рекомендации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дисциплины </w:t>
      </w:r>
      <w:proofErr w:type="gramStart"/>
      <w:r w:rsidRPr="00AE43D8">
        <w:rPr>
          <w:rFonts w:ascii="Times New Roman" w:eastAsia="Times New Roman CYR" w:hAnsi="Times New Roman"/>
          <w:sz w:val="24"/>
          <w:szCs w:val="24"/>
        </w:rPr>
        <w:t>рассмотрена</w:t>
      </w:r>
      <w:proofErr w:type="gramEnd"/>
      <w:r w:rsidRPr="00AE43D8">
        <w:rPr>
          <w:rFonts w:ascii="Times New Roman" w:eastAsia="Times New Roman CYR" w:hAnsi="Times New Roman"/>
          <w:sz w:val="24"/>
          <w:szCs w:val="24"/>
        </w:rPr>
        <w:t xml:space="preserve"> на заседании предметной цикловой комиссии  </w:t>
      </w:r>
      <w:r w:rsidRPr="003573EC">
        <w:rPr>
          <w:rFonts w:ascii="Times New Roman" w:eastAsia="Times New Roman CYR" w:hAnsi="Times New Roman"/>
          <w:color w:val="000000"/>
          <w:sz w:val="24"/>
          <w:szCs w:val="24"/>
        </w:rPr>
        <w:t>экономических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дисциплин</w:t>
      </w: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9D5D55" w:rsidRPr="00AE43D8" w:rsidRDefault="009D5D55" w:rsidP="009D5D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hAnsi="Times New Roman"/>
          <w:sz w:val="24"/>
          <w:szCs w:val="24"/>
        </w:rPr>
        <w:t>«____»_________________20</w:t>
      </w:r>
      <w:r>
        <w:rPr>
          <w:rFonts w:ascii="Times New Roman" w:hAnsi="Times New Roman"/>
          <w:sz w:val="24"/>
          <w:szCs w:val="24"/>
        </w:rPr>
        <w:t>21</w:t>
      </w:r>
      <w:r w:rsidRPr="00AE43D8">
        <w:rPr>
          <w:rFonts w:ascii="Times New Roman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sz w:val="24"/>
          <w:szCs w:val="24"/>
        </w:rPr>
        <w:t>г.</w:t>
      </w: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AE43D8">
        <w:rPr>
          <w:rFonts w:ascii="Times New Roman" w:eastAsia="Times New Roman CYR" w:hAnsi="Times New Roman"/>
          <w:sz w:val="24"/>
          <w:szCs w:val="24"/>
        </w:rPr>
        <w:t>Председатель предметной (цикловой) комиссии</w:t>
      </w:r>
      <w:r w:rsidRPr="00AE43D8">
        <w:rPr>
          <w:rFonts w:ascii="Times New Roman" w:hAnsi="Times New Roman"/>
          <w:sz w:val="24"/>
          <w:szCs w:val="24"/>
        </w:rPr>
        <w:t xml:space="preserve"> _______________/</w:t>
      </w:r>
      <w:proofErr w:type="spellStart"/>
      <w:r w:rsidRPr="003573EC">
        <w:rPr>
          <w:rFonts w:ascii="Times New Roman" w:hAnsi="Times New Roman"/>
          <w:color w:val="000000"/>
          <w:sz w:val="24"/>
          <w:szCs w:val="24"/>
        </w:rPr>
        <w:t>Портная</w:t>
      </w:r>
      <w:proofErr w:type="spellEnd"/>
      <w:r w:rsidRPr="003573EC">
        <w:rPr>
          <w:rFonts w:ascii="Times New Roman" w:hAnsi="Times New Roman"/>
          <w:color w:val="000000"/>
          <w:sz w:val="24"/>
          <w:szCs w:val="24"/>
        </w:rPr>
        <w:t xml:space="preserve"> И.М./</w:t>
      </w:r>
    </w:p>
    <w:p w:rsidR="009D5D55" w:rsidRPr="00AE43D8" w:rsidRDefault="009D5D55" w:rsidP="009D5D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9D5D55" w:rsidRPr="00AE43D8" w:rsidRDefault="009D5D55" w:rsidP="009D5D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eastAsia="Times New Roman CYR" w:hAnsi="Times New Roman"/>
          <w:sz w:val="24"/>
          <w:szCs w:val="24"/>
        </w:rPr>
        <w:t xml:space="preserve">Утверждена зам директора по УР </w:t>
      </w:r>
      <w:r w:rsidRPr="00AE43D8">
        <w:rPr>
          <w:rFonts w:ascii="Times New Roman" w:hAnsi="Times New Roman"/>
          <w:sz w:val="24"/>
          <w:szCs w:val="24"/>
        </w:rPr>
        <w:t xml:space="preserve"> ________________/</w:t>
      </w:r>
      <w:proofErr w:type="spellStart"/>
      <w:r w:rsidRPr="00AE43D8">
        <w:rPr>
          <w:rFonts w:ascii="Times New Roman" w:hAnsi="Times New Roman"/>
          <w:sz w:val="24"/>
          <w:szCs w:val="24"/>
        </w:rPr>
        <w:t>Н.Л.Куприна</w:t>
      </w:r>
      <w:proofErr w:type="spellEnd"/>
      <w:r w:rsidRPr="00AE43D8">
        <w:rPr>
          <w:rFonts w:ascii="Times New Roman" w:hAnsi="Times New Roman"/>
          <w:sz w:val="24"/>
          <w:szCs w:val="24"/>
        </w:rPr>
        <w:t>_/</w:t>
      </w:r>
      <w:r w:rsidRPr="00AE43D8">
        <w:rPr>
          <w:rFonts w:ascii="Times New Roman" w:eastAsia="Times New Roman CYR" w:hAnsi="Times New Roman"/>
          <w:sz w:val="24"/>
          <w:szCs w:val="24"/>
        </w:rPr>
        <w:t xml:space="preserve">                             </w:t>
      </w:r>
    </w:p>
    <w:p w:rsidR="009D5D55" w:rsidRPr="00AE43D8" w:rsidRDefault="009D5D55" w:rsidP="009D5D5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9D5D55" w:rsidRPr="00AE43D8" w:rsidRDefault="009D5D55" w:rsidP="009D5D55">
      <w:pPr>
        <w:autoSpaceDE w:val="0"/>
        <w:spacing w:after="0"/>
        <w:rPr>
          <w:rFonts w:ascii="Times New Roman" w:eastAsia="Times New Roman CYR" w:hAnsi="Times New Roman"/>
          <w:sz w:val="24"/>
          <w:szCs w:val="24"/>
        </w:rPr>
      </w:pPr>
      <w:r w:rsidRPr="00AE43D8">
        <w:rPr>
          <w:rFonts w:ascii="Times New Roman" w:hAnsi="Times New Roman"/>
          <w:sz w:val="24"/>
          <w:szCs w:val="24"/>
        </w:rPr>
        <w:t xml:space="preserve"> «_____» _________________20</w:t>
      </w:r>
      <w:r>
        <w:rPr>
          <w:rFonts w:ascii="Times New Roman" w:hAnsi="Times New Roman"/>
          <w:sz w:val="24"/>
          <w:szCs w:val="24"/>
        </w:rPr>
        <w:t>21</w:t>
      </w:r>
      <w:r w:rsidRPr="00AE43D8">
        <w:rPr>
          <w:rFonts w:ascii="Times New Roman" w:hAnsi="Times New Roman"/>
          <w:sz w:val="24"/>
          <w:szCs w:val="24"/>
        </w:rPr>
        <w:t xml:space="preserve"> </w:t>
      </w:r>
      <w:r w:rsidRPr="00AE43D8">
        <w:rPr>
          <w:rFonts w:ascii="Times New Roman" w:eastAsia="Times New Roman CYR" w:hAnsi="Times New Roman"/>
          <w:sz w:val="24"/>
          <w:szCs w:val="24"/>
        </w:rPr>
        <w:t>г.</w:t>
      </w:r>
    </w:p>
    <w:p w:rsidR="009D5D55" w:rsidRPr="00AE43D8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9D5D55" w:rsidRDefault="009D5D55" w:rsidP="009D5D55"/>
    <w:p w:rsidR="009D5D55" w:rsidRPr="001D1192" w:rsidRDefault="009D5D55" w:rsidP="009D5D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D1192">
        <w:rPr>
          <w:rFonts w:ascii="Times New Roman" w:hAnsi="Times New Roman"/>
          <w:b/>
          <w:spacing w:val="-2"/>
          <w:sz w:val="28"/>
          <w:szCs w:val="28"/>
        </w:rPr>
        <w:lastRenderedPageBreak/>
        <w:t>Пояснительная записка</w:t>
      </w:r>
    </w:p>
    <w:p w:rsidR="009D5D55" w:rsidRPr="001D1192" w:rsidRDefault="009D5D55" w:rsidP="009D5D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31B8">
        <w:rPr>
          <w:rFonts w:ascii="Times New Roman" w:hAnsi="Times New Roman"/>
          <w:spacing w:val="-2"/>
          <w:sz w:val="28"/>
          <w:szCs w:val="28"/>
        </w:rPr>
        <w:tab/>
      </w:r>
      <w:r w:rsidRPr="001D1192">
        <w:rPr>
          <w:rFonts w:ascii="Times New Roman" w:hAnsi="Times New Roman"/>
          <w:spacing w:val="-2"/>
          <w:sz w:val="28"/>
          <w:szCs w:val="28"/>
        </w:rPr>
        <w:t>Согласно п.28 Приказа Министерства 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14.06.2013 N 464 «</w:t>
      </w:r>
      <w:r w:rsidRPr="001D1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самостоятельная работа является одним из видов учебной деятельности обучающихся.</w:t>
      </w:r>
    </w:p>
    <w:p w:rsidR="009D5D55" w:rsidRPr="001D1192" w:rsidRDefault="009D5D55" w:rsidP="009D5D55">
      <w:pPr>
        <w:spacing w:after="0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1D1192">
        <w:rPr>
          <w:rFonts w:ascii="Times New Roman" w:hAnsi="Times New Roman"/>
          <w:sz w:val="28"/>
          <w:szCs w:val="28"/>
        </w:rPr>
        <w:t>Внеаудиторная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hAnsi="Times New Roman"/>
          <w:spacing w:val="4"/>
          <w:sz w:val="28"/>
          <w:szCs w:val="28"/>
        </w:rPr>
        <w:t>самостоятельная работа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проводится с целью</w:t>
      </w:r>
      <w:r w:rsidRPr="001D1192">
        <w:rPr>
          <w:rFonts w:ascii="Times New Roman" w:hAnsi="Times New Roman"/>
          <w:spacing w:val="4"/>
          <w:sz w:val="28"/>
          <w:szCs w:val="28"/>
        </w:rPr>
        <w:t>:</w:t>
      </w:r>
    </w:p>
    <w:p w:rsidR="009D5D55" w:rsidRPr="006F6C05" w:rsidRDefault="009D5D55" w:rsidP="009D5D5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систематизации и закрепления полученных теоретических знаний и практических умений обучающихся</w:t>
      </w:r>
      <w:r>
        <w:rPr>
          <w:rFonts w:ascii="Times New Roman" w:hAnsi="Times New Roman"/>
          <w:spacing w:val="4"/>
          <w:sz w:val="28"/>
          <w:szCs w:val="28"/>
        </w:rPr>
        <w:t xml:space="preserve"> для освоения </w:t>
      </w:r>
      <w:r w:rsidRPr="006F6C05">
        <w:rPr>
          <w:rFonts w:ascii="Times New Roman" w:hAnsi="Times New Roman"/>
          <w:spacing w:val="4"/>
          <w:sz w:val="28"/>
          <w:szCs w:val="28"/>
        </w:rPr>
        <w:t>общих и профессиональных компетенций;</w:t>
      </w:r>
    </w:p>
    <w:p w:rsidR="009D5D55" w:rsidRPr="001D1192" w:rsidRDefault="009D5D55" w:rsidP="009D5D5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углубления и расширения теоретических знаний;</w:t>
      </w:r>
    </w:p>
    <w:p w:rsidR="009D5D55" w:rsidRPr="001D1192" w:rsidRDefault="009D5D55" w:rsidP="009D5D5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9D5D55" w:rsidRPr="001D1192" w:rsidRDefault="009D5D55" w:rsidP="009D5D5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9D5D55" w:rsidRPr="009D5D55" w:rsidRDefault="009D5D55" w:rsidP="009D5D5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Pr="001D1192">
        <w:rPr>
          <w:rFonts w:ascii="Times New Roman" w:hAnsi="Times New Roman"/>
          <w:spacing w:val="4"/>
          <w:sz w:val="28"/>
          <w:szCs w:val="28"/>
        </w:rPr>
        <w:t>развития исследовательских навыков.</w:t>
      </w:r>
    </w:p>
    <w:p w:rsidR="009D5D55" w:rsidRPr="009D5D55" w:rsidRDefault="009D5D55" w:rsidP="009D5D55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9D5D55" w:rsidRPr="00A3423B" w:rsidRDefault="009D5D55" w:rsidP="009D5D55">
      <w:pPr>
        <w:spacing w:after="0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83AB6">
        <w:rPr>
          <w:rFonts w:ascii="Times New Roman" w:hAnsi="Times New Roman"/>
          <w:spacing w:val="4"/>
          <w:sz w:val="28"/>
          <w:szCs w:val="28"/>
        </w:rPr>
        <w:t>В результате освоения учебной дисциплины студент должен уметь: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147DAD">
        <w:rPr>
          <w:rFonts w:ascii="Times New Roman" w:hAnsi="Times New Roman"/>
          <w:spacing w:val="4"/>
          <w:sz w:val="28"/>
          <w:szCs w:val="28"/>
        </w:rPr>
        <w:t>Умения: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147DAD">
        <w:rPr>
          <w:rFonts w:ascii="Times New Roman" w:hAnsi="Times New Roman"/>
          <w:spacing w:val="4"/>
          <w:sz w:val="28"/>
          <w:szCs w:val="28"/>
        </w:rPr>
        <w:t>- применять технику и приемы эффективного общения в профессиональной деятельности;</w:t>
      </w:r>
    </w:p>
    <w:p w:rsidR="009D5D55" w:rsidRPr="00883AB6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147DAD">
        <w:rPr>
          <w:rFonts w:ascii="Times New Roman" w:hAnsi="Times New Roman"/>
          <w:spacing w:val="4"/>
          <w:sz w:val="28"/>
          <w:szCs w:val="28"/>
        </w:rPr>
        <w:t xml:space="preserve">использовать приемы </w:t>
      </w:r>
      <w:proofErr w:type="spellStart"/>
      <w:r w:rsidRPr="00147DAD">
        <w:rPr>
          <w:rFonts w:ascii="Times New Roman" w:hAnsi="Times New Roman"/>
          <w:spacing w:val="4"/>
          <w:sz w:val="28"/>
          <w:szCs w:val="28"/>
        </w:rPr>
        <w:t>саморегуляции</w:t>
      </w:r>
      <w:proofErr w:type="spellEnd"/>
      <w:r w:rsidRPr="00147DAD">
        <w:rPr>
          <w:rFonts w:ascii="Times New Roman" w:hAnsi="Times New Roman"/>
          <w:spacing w:val="4"/>
          <w:sz w:val="28"/>
          <w:szCs w:val="28"/>
        </w:rPr>
        <w:t xml:space="preserve"> поведения в процессе межличностного общения</w:t>
      </w:r>
    </w:p>
    <w:p w:rsidR="009D5D55" w:rsidRDefault="009D5D55" w:rsidP="009D5D5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общих компетенций, включающих в себя способность: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 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 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lastRenderedPageBreak/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06. Проявлять гражданско-патриотическую позицию, демонстрировать </w:t>
      </w: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осознанное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147DAD">
        <w:rPr>
          <w:rFonts w:ascii="Times New Roman" w:hAnsi="Times New Roman"/>
          <w:spacing w:val="4"/>
          <w:sz w:val="28"/>
          <w:szCs w:val="28"/>
        </w:rPr>
        <w:t>по-ведение</w:t>
      </w:r>
      <w:proofErr w:type="spellEnd"/>
      <w:r w:rsidRPr="00147DAD">
        <w:rPr>
          <w:rFonts w:ascii="Times New Roman" w:hAnsi="Times New Roman"/>
          <w:spacing w:val="4"/>
          <w:sz w:val="28"/>
          <w:szCs w:val="28"/>
        </w:rPr>
        <w:t xml:space="preserve"> на основе традиционных общечеловеческих ценностей;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10. Пользоваться профессиональной документацией на государственном и иностранном языках. 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47DAD">
        <w:rPr>
          <w:rFonts w:ascii="Times New Roman" w:hAnsi="Times New Roman"/>
          <w:spacing w:val="4"/>
          <w:sz w:val="28"/>
          <w:szCs w:val="28"/>
        </w:rPr>
        <w:t>ОК</w:t>
      </w:r>
      <w:proofErr w:type="gramEnd"/>
      <w:r w:rsidRPr="00147DAD">
        <w:rPr>
          <w:rFonts w:ascii="Times New Roman" w:hAnsi="Times New Roman"/>
          <w:spacing w:val="4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47DAD" w:rsidRPr="00147DAD" w:rsidRDefault="00147DAD" w:rsidP="00147DAD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P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47DAD" w:rsidRDefault="00147DAD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5D55" w:rsidRPr="001D11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Перед  выполнением,  обучающимся внеаудиторной самостоятельной работы преподаватель проводит инструктаж по выполнению задания,   который   включает  цель  задания,  его  содержание,  сроки выполнения,  ориентировочный  объем  работы,  основные  требования   к результатам   работы,   критерии   оценки.   </w:t>
      </w:r>
      <w:proofErr w:type="gramStart"/>
      <w:r w:rsidRPr="001D1192">
        <w:rPr>
          <w:rFonts w:ascii="Times New Roman" w:eastAsia="Times New Roman" w:hAnsi="Times New Roman"/>
          <w:sz w:val="28"/>
          <w:szCs w:val="28"/>
        </w:rPr>
        <w:t>В   процессе  инструктажа преподаватель предупреждает обучающихся о  возможных  типичных  ошибках, встречающихся    при   выполнении   задания.</w:t>
      </w:r>
      <w:proofErr w:type="gramEnd"/>
      <w:r w:rsidRPr="001D1192">
        <w:rPr>
          <w:rFonts w:ascii="Times New Roman" w:eastAsia="Times New Roman" w:hAnsi="Times New Roman"/>
          <w:sz w:val="28"/>
          <w:szCs w:val="28"/>
        </w:rPr>
        <w:t xml:space="preserve">   Инструктаж   проводится преподавателем  за  счет  объема  времени,  отведенного  на   профессиональн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 модул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1D1192">
        <w:rPr>
          <w:rFonts w:ascii="Times New Roman" w:eastAsia="Times New Roman" w:hAnsi="Times New Roman"/>
          <w:sz w:val="28"/>
          <w:szCs w:val="28"/>
        </w:rPr>
        <w:t xml:space="preserve">.     </w:t>
      </w:r>
    </w:p>
    <w:p w:rsidR="009D5D55" w:rsidRPr="001D11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eastAsia="Times New Roman" w:hAnsi="Times New Roman"/>
          <w:sz w:val="28"/>
          <w:szCs w:val="28"/>
        </w:rPr>
        <w:tab/>
        <w:t>Внеаудиторная самостоятельная  работа  может  осуществляться индивидуально или группами обучающихся  в  зависимости  от  цели,  объема,  конкретной тематики  самостоятельной  работы,  уровня  сложности,  уровня  умений обучающихся.</w:t>
      </w:r>
    </w:p>
    <w:p w:rsidR="009D5D55" w:rsidRPr="001D119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1192">
        <w:rPr>
          <w:rFonts w:ascii="Times New Roman" w:eastAsia="Times New Roman" w:hAnsi="Times New Roman"/>
          <w:sz w:val="28"/>
          <w:szCs w:val="28"/>
        </w:rPr>
        <w:tab/>
        <w:t>Контроль  результатов  внеаудиторной  самостоятельной работы обучающихся  осуществляется  в  пределах  времени,  отведенного  на обязательные   учебные   занятия   по   профессионального модуля,  проходит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D1192">
        <w:rPr>
          <w:rFonts w:ascii="Times New Roman" w:eastAsia="Times New Roman" w:hAnsi="Times New Roman"/>
          <w:sz w:val="28"/>
          <w:szCs w:val="28"/>
        </w:rPr>
        <w:t>в устной форме,  с представлением продукта творческой деятельности студента на практических или семинарских занятиях.</w:t>
      </w:r>
    </w:p>
    <w:p w:rsidR="009D5D55" w:rsidRPr="006B08E2" w:rsidRDefault="009D5D55" w:rsidP="009D5D55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456892">
        <w:rPr>
          <w:b/>
          <w:bCs/>
        </w:rPr>
        <w:br w:type="page"/>
      </w:r>
      <w:r w:rsidRPr="006B08E2">
        <w:rPr>
          <w:b/>
          <w:sz w:val="28"/>
          <w:szCs w:val="28"/>
        </w:rPr>
        <w:lastRenderedPageBreak/>
        <w:t>СТРУКТУРА ЗАДАНИЙ</w:t>
      </w:r>
    </w:p>
    <w:p w:rsidR="009D5D55" w:rsidRPr="006B08E2" w:rsidRDefault="009D5D55" w:rsidP="009D5D5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>ДЛЯ САМОСТОЯТЕЛЬНОЙ РАБОТЫ</w:t>
      </w:r>
    </w:p>
    <w:p w:rsidR="009D5D55" w:rsidRPr="006B08E2" w:rsidRDefault="009D5D55" w:rsidP="009D5D55">
      <w:pPr>
        <w:pStyle w:val="1"/>
        <w:spacing w:line="360" w:lineRule="auto"/>
        <w:ind w:firstLine="709"/>
        <w:jc w:val="center"/>
        <w:rPr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>Тема. Этика деловых отношений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№1 </w:t>
      </w:r>
    </w:p>
    <w:p w:rsidR="009D5D55" w:rsidRPr="006B08E2" w:rsidRDefault="009D5D55" w:rsidP="009D5D55">
      <w:pPr>
        <w:pStyle w:val="Default"/>
        <w:spacing w:line="360" w:lineRule="auto"/>
        <w:ind w:firstLine="709"/>
        <w:rPr>
          <w:b/>
          <w:bCs/>
          <w:sz w:val="23"/>
          <w:szCs w:val="23"/>
        </w:rPr>
      </w:pPr>
    </w:p>
    <w:p w:rsidR="009D5D55" w:rsidRPr="006B08E2" w:rsidRDefault="009D5D55" w:rsidP="009D5D55">
      <w:pPr>
        <w:pStyle w:val="Default"/>
        <w:spacing w:line="360" w:lineRule="auto"/>
        <w:ind w:firstLine="709"/>
        <w:rPr>
          <w:sz w:val="28"/>
          <w:szCs w:val="23"/>
        </w:rPr>
      </w:pPr>
      <w:r w:rsidRPr="006B08E2">
        <w:rPr>
          <w:b/>
          <w:bCs/>
          <w:sz w:val="28"/>
          <w:szCs w:val="23"/>
        </w:rPr>
        <w:t xml:space="preserve">Задание: </w:t>
      </w:r>
      <w:r w:rsidRPr="006B08E2">
        <w:rPr>
          <w:bCs/>
          <w:sz w:val="28"/>
          <w:szCs w:val="23"/>
        </w:rPr>
        <w:t xml:space="preserve">Написать конспект лекции (по следующим разделам) с применением учебника, дополнительной литературы: </w:t>
      </w:r>
    </w:p>
    <w:p w:rsidR="009D5D55" w:rsidRPr="006B08E2" w:rsidRDefault="009D5D55" w:rsidP="009D5D5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Мораль и этика </w:t>
      </w:r>
    </w:p>
    <w:p w:rsidR="009D5D55" w:rsidRPr="006B08E2" w:rsidRDefault="009D5D55" w:rsidP="009D5D5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Подходы к изучению морали </w:t>
      </w:r>
    </w:p>
    <w:p w:rsidR="009D5D55" w:rsidRPr="006B08E2" w:rsidRDefault="009D5D55" w:rsidP="009D5D5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Обоснование в этике </w:t>
      </w:r>
    </w:p>
    <w:p w:rsidR="009D5D55" w:rsidRPr="006B08E2" w:rsidRDefault="009D5D55" w:rsidP="009D5D5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Мораль и культура </w:t>
      </w:r>
    </w:p>
    <w:p w:rsidR="009D5D55" w:rsidRPr="006B08E2" w:rsidRDefault="009D5D55" w:rsidP="009D5D55">
      <w:pPr>
        <w:pStyle w:val="Default"/>
        <w:spacing w:after="27"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Структура морали </w:t>
      </w:r>
    </w:p>
    <w:p w:rsidR="009D5D55" w:rsidRPr="006B08E2" w:rsidRDefault="009D5D55" w:rsidP="009D5D55">
      <w:pPr>
        <w:pStyle w:val="Default"/>
        <w:spacing w:line="360" w:lineRule="auto"/>
        <w:ind w:firstLine="709"/>
        <w:rPr>
          <w:sz w:val="28"/>
          <w:szCs w:val="23"/>
        </w:rPr>
      </w:pPr>
      <w:r w:rsidRPr="006B08E2">
        <w:rPr>
          <w:sz w:val="28"/>
          <w:szCs w:val="23"/>
        </w:rPr>
        <w:t xml:space="preserve">- Функции морали 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о функциях и нормах морали, о структуре и подходах к её изучению.</w:t>
      </w:r>
    </w:p>
    <w:p w:rsidR="009D5D55" w:rsidRPr="006B08E2" w:rsidRDefault="009D5D55" w:rsidP="009D5D55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прочитайте учебный и дополнительный материал, выделите главное и запишите в конспекте.</w:t>
      </w:r>
    </w:p>
    <w:p w:rsidR="009D5D55" w:rsidRPr="006B08E2" w:rsidRDefault="009D5D55" w:rsidP="009D5D55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Памятка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Конспект и правила его составления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8E2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это краткое изложение лекции, произведения, научной работы и т.п. Ценность конспекта в том, что автор волен писать его именно так, как удобно ему, а не по заданным образцам. 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i/>
          <w:color w:val="000000"/>
          <w:sz w:val="28"/>
          <w:szCs w:val="28"/>
        </w:rPr>
        <w:t>Конспект</w:t>
      </w:r>
      <w:r w:rsidRPr="006B08E2">
        <w:rPr>
          <w:rFonts w:ascii="Times New Roman" w:hAnsi="Times New Roman"/>
          <w:color w:val="000000"/>
          <w:sz w:val="28"/>
          <w:szCs w:val="28"/>
        </w:rPr>
        <w:t xml:space="preserve"> – это систематическая, логически связная запись, объединяющая план, выписки, тезисы или, по крайней мере, два из этих типов записи.</w:t>
      </w:r>
    </w:p>
    <w:p w:rsidR="009D5D55" w:rsidRPr="006B08E2" w:rsidRDefault="009D5D55" w:rsidP="009D5D5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Исходя из определения, выписки с отдельными пунктами плана, если в целом они не отражают логики произведения, если между отдельными частями записи нет смысловой связи, - это не конспект.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В конспе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кт вкл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>ючаются не только основные положения, но и доводы, их обосновывающие, конкретные факты и примеры, но без их подробного описания.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Конспектирование может осуществляться тремя способами: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цитирование (полное или частичное) основных положений текста;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передача основных мыслей текста «своими словами»;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- смешанный вариант.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Все варианты предполагают использование сокращений.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При написании конспекта рекомендуется следующая последовательность:</w:t>
      </w:r>
    </w:p>
    <w:p w:rsidR="009D5D55" w:rsidRPr="006B08E2" w:rsidRDefault="009D5D55" w:rsidP="009D5D55">
      <w:pPr>
        <w:pStyle w:val="a3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проанализировать содержание каждого фрагмента текста, выделяя относительно самостоятельные по смыслу;</w:t>
      </w:r>
    </w:p>
    <w:p w:rsidR="009D5D55" w:rsidRPr="006B08E2" w:rsidRDefault="009D5D55" w:rsidP="009D5D55">
      <w:pPr>
        <w:pStyle w:val="a3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выделить из каждой части основную информацию, убрав избыточную;</w:t>
      </w:r>
    </w:p>
    <w:p w:rsidR="009D5D55" w:rsidRPr="006B08E2" w:rsidRDefault="009D5D55" w:rsidP="009D5D55">
      <w:pPr>
        <w:pStyle w:val="a3"/>
        <w:numPr>
          <w:ilvl w:val="0"/>
          <w:numId w:val="11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записать всю важную для последующего восстановления информацию своими словами или цитируя, используя сокращения.</w:t>
      </w:r>
    </w:p>
    <w:p w:rsidR="009D5D55" w:rsidRPr="006B08E2" w:rsidRDefault="009D5D55" w:rsidP="009D5D55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Разделяют четыре вида конспектов: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текстуальный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плановый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свободный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- тематический.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Текстуальный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(самый простой) состоит из отдельных авторских цитат. Необходимо только умение выделять фразы, несущие основную смысловую нагрузку.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Это прекрасный источник дословных высказываний автора и приводимых им фактов. Текстуальный конспект используется длительное время.</w:t>
      </w:r>
    </w:p>
    <w:p w:rsidR="009D5D55" w:rsidRPr="006B08E2" w:rsidRDefault="009D5D55" w:rsidP="009D5D55">
      <w:pPr>
        <w:spacing w:line="36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Недостаток: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не активизирует резко внимание и память.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Плановый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это конспект отдельных фрагментов материала, соответствующих названиям пунктов предварительно разработанного плана. Он учит последовательно и четко излагать свои мысли, работать над книгой, обобщая содержание ее в формулировках плана. Такой конспект краток, прост и ясен по своей форме. Это делает его незаменимым пособием при быстрой подготовке доклада, выступления.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i/>
          <w:iCs/>
          <w:color w:val="000000"/>
          <w:sz w:val="28"/>
          <w:szCs w:val="28"/>
        </w:rPr>
        <w:t>Недостаток: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прошествии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времени с момента написания трудно восстановить в памяти содержание источника.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Свободный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конспект – индивидуальное изложение текста, т.е. отражает авторские мысли через ваше собственное видение. Требуется детальная проработка текста.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Свободный конспект представляет собой сочетание выписок, цитат, иногда тезисов, часть его текста может быть снабжена планом. Это наиболее полноценный вид конспекта.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Тематический конспект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t>– изложение информации по одной теме из нескольких источников.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  <w:t>Составление тематического конспекта учит работать над темой, всесторонне обдумывая ее, анализируя различные точки зрения на один и тот же вопрос. Таким образом, этот конспект облегчает работу над темой при условии использования нескольких источников. </w:t>
      </w:r>
      <w:r w:rsidRPr="006B08E2">
        <w:rPr>
          <w:rFonts w:ascii="Times New Roman" w:hAnsi="Times New Roman"/>
          <w:color w:val="000000"/>
          <w:sz w:val="28"/>
          <w:szCs w:val="28"/>
        </w:rPr>
        <w:br/>
      </w:r>
      <w:r w:rsidRPr="006B08E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B08E2">
        <w:rPr>
          <w:rStyle w:val="submenu-table"/>
          <w:rFonts w:ascii="Times New Roman" w:eastAsiaTheme="majorEastAsia" w:hAnsi="Times New Roman"/>
          <w:b/>
          <w:bCs/>
          <w:color w:val="000000"/>
          <w:sz w:val="28"/>
          <w:szCs w:val="28"/>
        </w:rPr>
        <w:t>Как составлять конспект</w:t>
      </w:r>
      <w:r w:rsidRPr="006B08E2">
        <w:rPr>
          <w:rFonts w:ascii="Times New Roman" w:hAnsi="Times New Roman"/>
          <w:color w:val="000000"/>
          <w:sz w:val="28"/>
          <w:szCs w:val="28"/>
        </w:rPr>
        <w:t>: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Определите цель составления конспекта.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lastRenderedPageBreak/>
        <w:t>Записать название конспектируемого произведения (или его части) и его выходные данные, т.е. сделать библиографическое описание документа.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Осмыслить основное содержание текста, дважды прочитав его.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Для составления конспекта составьте план текста – основу конспекта, сформулируйте его пункты и определите, что именно следует включить в конспект для раскрытия каждого из них.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Наиболее существенные положения изучаемого материала (тезисы) последовательно и кратко изложите своими словами или приводите в виде цитат, включая конкретные факты и примеры.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Составляя конспект, можно отдельные слова и целые предложения писать сокращенно, выписывать только ключевые слова, применять условные обозначения.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Используйте реферативный способ изложения (например: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>"Автор считает...", "раскрывает...").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gramEnd"/>
    </w:p>
    <w:p w:rsidR="009D5D55" w:rsidRPr="006B08E2" w:rsidRDefault="009D5D55" w:rsidP="009D5D5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Собственные комментарии, вопросы, раздумья располагайте на полях.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Оформление конспекта:</w:t>
      </w:r>
    </w:p>
    <w:p w:rsidR="009D5D55" w:rsidRPr="006B08E2" w:rsidRDefault="009D5D55" w:rsidP="009D5D5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Применять определенную систему подчеркивания, сокращений, условных обозначений.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lastRenderedPageBreak/>
        <w:t>Соблюдать правила цитирования - цитату заключать в кавычки, давать ссылку на источник с указанием страницы.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 xml:space="preserve"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 w:rsidRPr="006B08E2">
        <w:rPr>
          <w:rFonts w:ascii="Times New Roman" w:hAnsi="Times New Roman"/>
          <w:color w:val="000000"/>
          <w:sz w:val="28"/>
          <w:szCs w:val="28"/>
        </w:rPr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 w:rsidRPr="006B08E2">
        <w:rPr>
          <w:rFonts w:ascii="Times New Roman" w:hAnsi="Times New Roman"/>
          <w:color w:val="000000"/>
          <w:sz w:val="28"/>
          <w:szCs w:val="28"/>
        </w:rPr>
        <w:t>подтем</w:t>
      </w:r>
      <w:proofErr w:type="spellEnd"/>
      <w:r w:rsidRPr="006B08E2">
        <w:rPr>
          <w:rFonts w:ascii="Times New Roman" w:hAnsi="Times New Roman"/>
          <w:color w:val="000000"/>
          <w:sz w:val="28"/>
          <w:szCs w:val="28"/>
        </w:rPr>
        <w:t>, параграфов, и т.д.; зеленым - делайте выписки цитат, нумеруйте формулы и т.д.</w:t>
      </w:r>
      <w:proofErr w:type="gramEnd"/>
      <w:r w:rsidRPr="006B08E2">
        <w:rPr>
          <w:rFonts w:ascii="Times New Roman" w:hAnsi="Times New Roman"/>
          <w:color w:val="000000"/>
          <w:sz w:val="28"/>
          <w:szCs w:val="28"/>
        </w:rPr>
        <w:t xml:space="preserve"> Для выделения большой части текста используется подчеркивание.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Основные ошибки при составлении конспекта:</w:t>
      </w:r>
    </w:p>
    <w:p w:rsidR="009D5D55" w:rsidRPr="006B08E2" w:rsidRDefault="009D5D55" w:rsidP="009D5D5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Слово в слово повторяет тезисы, отсутствует связность при пересказе.</w:t>
      </w:r>
    </w:p>
    <w:p w:rsidR="009D5D55" w:rsidRPr="006B08E2" w:rsidRDefault="009D5D55" w:rsidP="009D5D5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Конспект не связан с планом.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Многословие (много вводных слов) или чрезмерная краткость, незаконченность основных смысловых положений текста.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8E2">
        <w:rPr>
          <w:rFonts w:ascii="Times New Roman" w:hAnsi="Times New Roman"/>
          <w:color w:val="000000"/>
          <w:sz w:val="28"/>
          <w:szCs w:val="28"/>
        </w:rPr>
        <w:t>При передаче содержания текста потеряна авторская особенность текста, его структура.</w:t>
      </w:r>
      <w:r w:rsidRPr="006B08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Вопросы для самоконтроля: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изучает этика?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такое мораль?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08E2">
        <w:rPr>
          <w:rFonts w:ascii="Times New Roman" w:hAnsi="Times New Roman"/>
          <w:sz w:val="28"/>
          <w:szCs w:val="28"/>
          <w:lang w:eastAsia="ar-SA"/>
        </w:rPr>
        <w:t>-Что отличает этику от морали?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Какие подходы к изучению морали Вам известны?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Что такое культура? Культура поведения? Профессиональная культура?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Как </w:t>
      </w:r>
      <w:proofErr w:type="gramStart"/>
      <w:r w:rsidRPr="006B08E2">
        <w:rPr>
          <w:sz w:val="28"/>
          <w:szCs w:val="28"/>
        </w:rPr>
        <w:t>связаны</w:t>
      </w:r>
      <w:proofErr w:type="gramEnd"/>
      <w:r w:rsidRPr="006B08E2">
        <w:rPr>
          <w:sz w:val="28"/>
          <w:szCs w:val="28"/>
        </w:rPr>
        <w:t xml:space="preserve"> между собой мораль и культура?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lastRenderedPageBreak/>
        <w:t>- Охарактеризуйте структуру морали.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-В чем заключаются функции морали?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Литература: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9D5D55" w:rsidRPr="006B08E2" w:rsidRDefault="009D5D55" w:rsidP="009D5D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Форма отчетности: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в тетради для самостоятельных работ по учебной дисциплине: «Профессиональная этика и психология делового общения» написать конспект.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br w:type="page"/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lastRenderedPageBreak/>
        <w:t>Тема. Этика деловых отношений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</w:rPr>
        <w:t xml:space="preserve">Самостоятельная работа №2 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</w:t>
      </w:r>
      <w:r w:rsidRPr="006B08E2">
        <w:rPr>
          <w:bCs/>
          <w:sz w:val="28"/>
          <w:szCs w:val="28"/>
        </w:rPr>
        <w:t>Подготовить сообщение (презентацию) на одну из предложенных тем:</w:t>
      </w:r>
      <w:r w:rsidRPr="006B08E2">
        <w:rPr>
          <w:b/>
          <w:bCs/>
          <w:sz w:val="28"/>
          <w:szCs w:val="28"/>
        </w:rPr>
        <w:t xml:space="preserve">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Понятие и особенности корпоративной этики 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Формы корпоративного общения.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Факторы, способствующие развитию корпоративной этики в организации.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Корпоративная этика и социальная ответственность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Этические проблемы корпоративных отношений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Сущность административной этики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о корпоративной этике; изучить сущность и этические проблемы профессионально - деловых отношений и уметь составлять презентационную работу с публичной её защитой.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прочитайте учебный и дополнительный материал, выберите наиболее интересующую вас тему и подготовьте сообщение или выполните презентацию, используя рекомендации преподавателя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..</w:t>
      </w:r>
      <w:proofErr w:type="gramEnd"/>
    </w:p>
    <w:p w:rsidR="009D5D55" w:rsidRPr="006B08E2" w:rsidRDefault="009D5D55" w:rsidP="009D5D55">
      <w:pPr>
        <w:pStyle w:val="1"/>
        <w:shd w:val="clear" w:color="auto" w:fill="FFFFFF"/>
        <w:spacing w:line="360" w:lineRule="auto"/>
        <w:ind w:firstLine="709"/>
        <w:jc w:val="both"/>
        <w:rPr>
          <w:color w:val="1B7FA2"/>
          <w:sz w:val="28"/>
          <w:szCs w:val="28"/>
        </w:rPr>
      </w:pPr>
    </w:p>
    <w:p w:rsidR="009D5D55" w:rsidRPr="006B08E2" w:rsidRDefault="009D5D55" w:rsidP="009D5D55">
      <w:pPr>
        <w:pStyle w:val="1"/>
        <w:shd w:val="clear" w:color="auto" w:fill="FFFFFF"/>
        <w:spacing w:line="360" w:lineRule="auto"/>
        <w:ind w:firstLine="709"/>
        <w:jc w:val="both"/>
        <w:rPr>
          <w:color w:val="1B7FA2"/>
          <w:sz w:val="28"/>
          <w:szCs w:val="28"/>
        </w:rPr>
      </w:pPr>
      <w:r w:rsidRPr="006B08E2">
        <w:rPr>
          <w:color w:val="1B7FA2"/>
          <w:sz w:val="28"/>
          <w:szCs w:val="28"/>
        </w:rPr>
        <w:t>Памятка по составлению презентации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t>Презентация  -  </w:t>
      </w:r>
      <w:r w:rsidRPr="006B08E2">
        <w:rPr>
          <w:rStyle w:val="spelle"/>
          <w:bCs/>
          <w:iCs/>
          <w:color w:val="333333"/>
          <w:sz w:val="28"/>
          <w:szCs w:val="28"/>
        </w:rPr>
        <w:t>мультимедийный</w:t>
      </w:r>
      <w:r w:rsidRPr="006B08E2">
        <w:rPr>
          <w:rStyle w:val="apple-converted-space"/>
          <w:bCs/>
          <w:iCs/>
          <w:color w:val="333333"/>
          <w:sz w:val="28"/>
          <w:szCs w:val="28"/>
        </w:rPr>
        <w:t> </w:t>
      </w: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t xml:space="preserve">инструмент, используемый в ходе докладов или сообщений для повышения выразительности выступления, более убедительной и наглядной иллюстрации описываемых фактов и </w:t>
      </w:r>
      <w:r w:rsidRPr="006B08E2">
        <w:rPr>
          <w:rStyle w:val="a8"/>
          <w:rFonts w:eastAsiaTheme="majorEastAsia"/>
          <w:bCs/>
          <w:color w:val="333333"/>
          <w:sz w:val="28"/>
          <w:szCs w:val="28"/>
        </w:rPr>
        <w:lastRenderedPageBreak/>
        <w:t>явлений.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2"/>
          <w:szCs w:val="28"/>
        </w:rPr>
        <w:t>10 СОВЕТОВ ДЛЯ СОЗДАНИЯ УСПЕШНОЙ ПРЕЗЕНТАЦИИ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Подача: как презентовать и готовиться.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1. Центр внимания на докладчика.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Самое главное, что вы должны понимать - на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люди пришли выслушать вас, а не прочитать вместе с вами надписи на ваших слайдах. Не подсовывайте им презентацию. Если вы показываете новый продукт - покажите новый продукт. Если вы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презентуете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вечный двигатель - покажите его фотографии. Если вы готовите гимн техникуму - спойте его, наконец. А вот если вам нечего показать, или показать что-то в живую очень сложно, соберите презентацию. Ну, а уж если пошла такая сборка, то запомните: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  <w:u w:val="single"/>
        </w:rPr>
        <w:t>Презентация</w:t>
      </w:r>
      <w:r w:rsidRPr="006B08E2">
        <w:rPr>
          <w:rStyle w:val="a6"/>
          <w:color w:val="333333"/>
          <w:sz w:val="28"/>
          <w:szCs w:val="28"/>
        </w:rPr>
        <w:t xml:space="preserve"> – это вы и ваш рассказ, то, что показывается на стене — это дополнительные материалы.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2. Принцип "10/20/30".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 Суть принципа: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- 10 слайдов в презентации;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- 20 минут времени на презентацию;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- 30-м шрифтом набран текст на слайдах;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3. Главное внимание главным вещам</w:t>
      </w:r>
      <w:r w:rsidRPr="006B08E2">
        <w:rPr>
          <w:color w:val="333333"/>
          <w:sz w:val="28"/>
          <w:szCs w:val="28"/>
        </w:rPr>
        <w:t>. Определите 10 главных идей, мыслей, выводов, которые вы хотите донести до слушателей и на основании них составьте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color w:val="333333"/>
          <w:sz w:val="28"/>
          <w:szCs w:val="28"/>
        </w:rPr>
        <w:t>. Ни в коем случае не включайте в презентацию дополнительную информацию - ей место в раздаточном материале либо в ваших словах. На слайдах должно быть только самое главное. Когда готовитесь к презентации,  чувствуйте себя продавцом того, что вы презентуете. Ваши идеи, мысли, выводы - это ваш товар, от того как вы его презентуете, зависит ваш успех.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4. Презентация - это не документ.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Всегда следуйте правилу: Презентации я делаю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PowerPoint</w:t>
      </w:r>
      <w:proofErr w:type="spellEnd"/>
      <w:r w:rsidRPr="006B08E2">
        <w:rPr>
          <w:color w:val="333333"/>
          <w:sz w:val="28"/>
          <w:szCs w:val="28"/>
        </w:rPr>
        <w:t>, а документы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 xml:space="preserve">. Не путайте презентацию и раздаточный материал. Хотите донести до слушателей текст доклада, включите его </w:t>
      </w:r>
      <w:proofErr w:type="gramStart"/>
      <w:r w:rsidRPr="006B08E2">
        <w:rPr>
          <w:color w:val="333333"/>
          <w:sz w:val="28"/>
          <w:szCs w:val="28"/>
        </w:rPr>
        <w:t>в</w:t>
      </w:r>
      <w:proofErr w:type="gramEnd"/>
      <w:r w:rsidRPr="006B08E2">
        <w:rPr>
          <w:color w:val="333333"/>
          <w:sz w:val="28"/>
          <w:szCs w:val="28"/>
        </w:rPr>
        <w:t xml:space="preserve"> отдельный </w:t>
      </w:r>
      <w:proofErr w:type="spellStart"/>
      <w:r w:rsidRPr="006B08E2">
        <w:rPr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 xml:space="preserve">-файл и прикрепите к докладу. 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color w:val="333333"/>
          <w:sz w:val="28"/>
          <w:szCs w:val="28"/>
        </w:rPr>
        <w:lastRenderedPageBreak/>
        <w:t xml:space="preserve">В презентацию включайте только ту информацию, которая поможет </w:t>
      </w:r>
      <w:proofErr w:type="spellStart"/>
      <w:r w:rsidRPr="006B08E2">
        <w:rPr>
          <w:color w:val="333333"/>
          <w:sz w:val="28"/>
          <w:szCs w:val="28"/>
        </w:rPr>
        <w:t>слушателямлучшевоспринятьматериал</w:t>
      </w:r>
      <w:proofErr w:type="spellEnd"/>
      <w:r w:rsidRPr="006B08E2">
        <w:rPr>
          <w:color w:val="333333"/>
          <w:sz w:val="28"/>
          <w:szCs w:val="28"/>
        </w:rPr>
        <w:t>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5. Информация, а не данные.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Вы знаете чем данные отличаются от информации</w:t>
      </w:r>
      <w:proofErr w:type="gramStart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grame"/>
          <w:color w:val="333333"/>
          <w:sz w:val="28"/>
          <w:szCs w:val="28"/>
        </w:rPr>
        <w:t>?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Данные - это набор цифр, фактов, они не пригодны для принятия решения. Информация - это проработанные данные, представленные в удобном для восприятия виде, для принятия решения. Вывод: если мы хотим, чтобы наша презентация была понятной, доступной и качественной мы включаем в неё исключительно информацию, а не данные.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6. Итоговый слайд.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Возможно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вы заметили, что на всех концертах, наиболее популярные исполнители выступают в конце, это связано с тем, что люди лучше запоминают то, что увидели последним. Шоу бизнес в полной мере использует эту особенность. Поэтому всегда делайте итоговый слайд, в котором вы фиксируете внимание людей на главном "сообщении", которое вы хотите донести до них своей презентацией. Если в вашей презентации несколько тем, делайте итоговый слайд после каждой из тем, а в конце презентации сделайте суммарный итоговый слайд - это на 100% позволит вам обеспечить восприятие аудиторией главных моментов вашей презентации.</w:t>
      </w:r>
      <w:r w:rsidRPr="006B08E2">
        <w:rPr>
          <w:rStyle w:val="a6"/>
          <w:color w:val="333333"/>
          <w:sz w:val="28"/>
          <w:szCs w:val="28"/>
        </w:rPr>
        <w:t> 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7. Правило - "Схема, рисунок, график, таблица, текст".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Именно в такой последовательности. Как только вы сформулировали то, что хотите донести до слушателей в каком-то конкретном слайде, сначала подумайте а как это представить в виде схемы</w:t>
      </w:r>
      <w:proofErr w:type="gramStart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grame"/>
          <w:color w:val="333333"/>
          <w:sz w:val="28"/>
          <w:szCs w:val="28"/>
        </w:rPr>
        <w:t>?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Не получается как схему, подумайте как показать это рисунком, графиком, таблицей. Используйте текст в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презентациях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только если все предыдущие способы отображения информации вам не подошли.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8. Правило "5 объектов на слайде"</w:t>
      </w:r>
      <w:r w:rsidRPr="006B08E2">
        <w:rPr>
          <w:color w:val="333333"/>
          <w:sz w:val="28"/>
          <w:szCs w:val="28"/>
        </w:rPr>
        <w:t xml:space="preserve">. Не нужно создавать кашу на слайде. Это правило основано на закономерности обнаруженной американским ученым-психологом Джорджем Миллером. В результате опытов он обнаружил, что кратковременная память человека способна запоминать в среднем девять двоичных чисел, восемь десятичных чисел, семь букв </w:t>
      </w:r>
      <w:r w:rsidRPr="006B08E2">
        <w:rPr>
          <w:color w:val="333333"/>
          <w:sz w:val="28"/>
          <w:szCs w:val="28"/>
        </w:rPr>
        <w:lastRenderedPageBreak/>
        <w:t>алфавита и пять односложных слов — то есть человек способен одновременно помнить 7 ± 2 элементов. Поэтому при размещении информации на слайде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B08E2">
        <w:rPr>
          <w:rStyle w:val="grame"/>
          <w:color w:val="333333"/>
          <w:sz w:val="28"/>
          <w:szCs w:val="28"/>
        </w:rPr>
        <w:t>старайтесь</w:t>
      </w:r>
      <w:proofErr w:type="gram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чтобы в сумме слайд содержал всего 5 элементов. Если это схема, то попробуйте упростить её до 5 элементов. Не получилось - группируйте элементы так, чтобы визуально в схеме выделялось 5 блоков.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9.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Microsoft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b/>
          <w:bCs/>
          <w:color w:val="333333"/>
          <w:sz w:val="28"/>
          <w:szCs w:val="28"/>
        </w:rPr>
        <w:t>Point</w:t>
      </w:r>
      <w:proofErr w:type="spellEnd"/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2007.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Простая и удобная программа стала едва ли не лучшим способом ярко и понятно донести свои идеи или достижения до любой аудитории, будь-то коллеги, руководство или клиенты. Если вы умеете пользоваться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Word</w:t>
      </w:r>
      <w:proofErr w:type="spellEnd"/>
      <w:r w:rsidRPr="006B08E2">
        <w:rPr>
          <w:color w:val="333333"/>
          <w:sz w:val="28"/>
          <w:szCs w:val="28"/>
        </w:rPr>
        <w:t>, то для вас не составит труда разобраться с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PowerPoint</w:t>
      </w:r>
      <w:proofErr w:type="spellEnd"/>
      <w:r w:rsidRPr="006B08E2">
        <w:rPr>
          <w:color w:val="333333"/>
          <w:sz w:val="28"/>
          <w:szCs w:val="28"/>
        </w:rPr>
        <w:t>. При создании презентации используйте Корпоративные шаблоны для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Poin</w:t>
      </w:r>
      <w:proofErr w:type="spellEnd"/>
      <w:r w:rsidRPr="006B08E2">
        <w:rPr>
          <w:color w:val="333333"/>
          <w:sz w:val="28"/>
          <w:szCs w:val="28"/>
        </w:rPr>
        <w:t>. Совет для новичков: на сайте YouTube.com по запросу "</w:t>
      </w:r>
      <w:proofErr w:type="spellStart"/>
      <w:r w:rsidRPr="006B08E2">
        <w:rPr>
          <w:rStyle w:val="spelle"/>
          <w:color w:val="333333"/>
          <w:sz w:val="28"/>
          <w:szCs w:val="28"/>
        </w:rPr>
        <w:t>Power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Point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2007" вы найдете огромное количество обучающего видео по работе с данной программой.</w:t>
      </w:r>
      <w:r w:rsidRPr="006B08E2">
        <w:rPr>
          <w:color w:val="333333"/>
          <w:sz w:val="28"/>
          <w:szCs w:val="28"/>
        </w:rPr>
        <w:br/>
      </w:r>
      <w:r w:rsidRPr="006B08E2">
        <w:rPr>
          <w:rStyle w:val="a6"/>
          <w:color w:val="333333"/>
          <w:sz w:val="28"/>
          <w:szCs w:val="28"/>
        </w:rPr>
        <w:t>10. Одна картинка заменяет 1000 слов.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При подготовке презентации вам понадобятся картинки. Используйте сервисы поиска картинок</w:t>
      </w:r>
      <w:r w:rsidRPr="006B08E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B08E2">
        <w:rPr>
          <w:rStyle w:val="spelle"/>
          <w:color w:val="333333"/>
          <w:sz w:val="28"/>
          <w:szCs w:val="28"/>
        </w:rPr>
        <w:t>Google.Images</w:t>
      </w:r>
      <w:proofErr w:type="spellEnd"/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и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spelle"/>
          <w:color w:val="333333"/>
          <w:sz w:val="28"/>
          <w:szCs w:val="28"/>
        </w:rPr>
        <w:t>Яндекс</w:t>
      </w:r>
      <w:r w:rsidRPr="006B08E2">
        <w:rPr>
          <w:color w:val="333333"/>
          <w:sz w:val="28"/>
          <w:szCs w:val="28"/>
        </w:rPr>
        <w:t>. Картинки для того, чтобы найти необходимую вам картинку. Просто вводите в строку поиска название того, что вам необходимо и система предложит вам различные варианты изображений. Эти десять простых и действенных советов и правил помогут вам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создавать качественные презентации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и эффективно их презентовать. Для закрепления предлагаю вам небольшую схему, которую можно распечатать и использовать при подготовке презентации, или просто повесить на стену, чтобы лучше </w:t>
      </w:r>
      <w:r w:rsidRPr="006B08E2">
        <w:rPr>
          <w:rStyle w:val="spelle"/>
          <w:color w:val="333333"/>
          <w:sz w:val="28"/>
          <w:szCs w:val="28"/>
        </w:rPr>
        <w:t xml:space="preserve">запомнить </w:t>
      </w:r>
      <w:r w:rsidRPr="006B08E2">
        <w:rPr>
          <w:rStyle w:val="a6"/>
          <w:color w:val="333333"/>
          <w:sz w:val="28"/>
          <w:szCs w:val="28"/>
        </w:rPr>
        <w:t>принципы</w:t>
      </w:r>
      <w:r w:rsidRPr="006B08E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эффективной презентации</w:t>
      </w:r>
      <w:r w:rsidRPr="006B08E2">
        <w:rPr>
          <w:color w:val="333333"/>
          <w:sz w:val="28"/>
          <w:szCs w:val="28"/>
        </w:rPr>
        <w:t>.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Заключение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Центр внимания всегда на докладчика.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Самое главное, что вы должны понимать - на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презентацию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>люди пришли выслушать вас, а не прочитать вместе с вами надписи на ваших слайдах. Не подсовывайте им презентацию. Если вы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rStyle w:val="a6"/>
          <w:color w:val="333333"/>
          <w:sz w:val="28"/>
          <w:szCs w:val="28"/>
        </w:rPr>
        <w:t>презентуете</w:t>
      </w:r>
      <w:r w:rsidRPr="006B08E2">
        <w:rPr>
          <w:rStyle w:val="apple-converted-space"/>
          <w:color w:val="333333"/>
          <w:sz w:val="28"/>
          <w:szCs w:val="28"/>
        </w:rPr>
        <w:t> </w:t>
      </w:r>
      <w:r w:rsidRPr="006B08E2">
        <w:rPr>
          <w:color w:val="333333"/>
          <w:sz w:val="28"/>
          <w:szCs w:val="28"/>
        </w:rPr>
        <w:t xml:space="preserve">вечный двигатель  - покажите его  или </w:t>
      </w:r>
      <w:r w:rsidRPr="006B08E2">
        <w:rPr>
          <w:color w:val="333333"/>
          <w:sz w:val="28"/>
          <w:szCs w:val="28"/>
        </w:rPr>
        <w:lastRenderedPageBreak/>
        <w:t>фотографии. Если вы готовите гимн школы - спойте его, наконец. А вот если вам нечего показать, или показать что-то в живую очень сложно, соберите презентацию. Ну, а уж если пошла такая сборка, то запомните: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333333"/>
          <w:sz w:val="28"/>
          <w:szCs w:val="28"/>
        </w:rPr>
      </w:pPr>
      <w:r w:rsidRPr="006B08E2">
        <w:rPr>
          <w:rStyle w:val="a6"/>
          <w:color w:val="333333"/>
          <w:sz w:val="28"/>
          <w:szCs w:val="28"/>
        </w:rPr>
        <w:t>Презентация – это вы и ваш рассказ, то, что показывается на стене — это дополнительные материалы.</w:t>
      </w:r>
    </w:p>
    <w:p w:rsidR="009D5D55" w:rsidRPr="006B08E2" w:rsidRDefault="009D5D55" w:rsidP="009D5D5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Что такое корпоративная этика?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В чём заключается социальная ответственность в корпоративной этике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Каковы этические проблемы корпоративных отношений?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>- Перечислите формы корпоративного общения.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Назовите факторы, способствующие развитию корпоративной этики в организации. 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9D5D55" w:rsidRPr="006B08E2" w:rsidRDefault="009D5D55" w:rsidP="009D5D5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выполнить сообщение в формате А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4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или презентацию в электронной форме (на диске)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>Тема. Основные правила делового этикета</w:t>
      </w:r>
    </w:p>
    <w:p w:rsidR="009D5D55" w:rsidRPr="006B08E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№3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</w:t>
      </w:r>
      <w:r w:rsidRPr="006B08E2">
        <w:rPr>
          <w:bCs/>
          <w:sz w:val="28"/>
          <w:szCs w:val="28"/>
        </w:rPr>
        <w:t xml:space="preserve">Подготовить сообщение (презентацию) на одну из предложенных тем: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Основы делового общения. Понятие, виды и структура общения.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Социальное восприятие.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Механизмы межличностного восприятия.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Культура вербального общения. Приемы полемики, дискуссии и спора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Особенности публичного выступления и индивидуальной беседы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sz w:val="28"/>
          <w:szCs w:val="28"/>
        </w:rPr>
        <w:t xml:space="preserve">- Психологические приемы убеждения и аргументации </w:t>
      </w:r>
    </w:p>
    <w:p w:rsidR="009D5D55" w:rsidRPr="006B08E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Цель задания: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расширить и углубить знания по психологии делового общения (понятие, виды, структура, механизм, психологические приёмы).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памятки по составлению презентации выше (сам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.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р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аб. №2)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Несколько полезных советов при подготовке сообщения или доклада.</w:t>
      </w:r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 xml:space="preserve">Вам понадобится учесть несколько советов и следовать алгоритму, чтобы ваша работа была действительно эффективной, а доклад получился </w:t>
      </w:r>
      <w:proofErr w:type="spellStart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содержательнымиинтересным</w:t>
      </w:r>
      <w:proofErr w:type="spellEnd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Сначала стоит подумать о времени, которое вы затратите на выполнение задания. Постарайтесь выделить на подготовку доклада хотя бы 2-3 дня. Как показывает практика, лучше всего заниматься изучением темы, поиском материалов и дальнейшим оформлением окончательного текста доклада в несколько приёмов. Именно так вы сможете рационально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распределить время и трудиться с хорошей производительностью. Спешка всегда вредит делу, зачастую возникают непредвиденные сложности, вопросы. В итоге правильно подготовить доклад ещё сложнее. Упростите себе задачу, оставив нужное количество времени на работу.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Важный момент в любой работе, так или иначе связанной с наукой, написанием текстов, – выбор темы, осваивание заданного направления. Когда тема обозначена преподавателем, вам придётся приложить некоторые усилия, чтобы вникнуть в неё, особенно, если она вам мало знакома или показалась неинтересной. Помните, что успех работы не зависит напрямую от темы. Если вы будете готовить доклад тщательно и вдумчиво, вы в любом случае защитите его успешно. Выбирая тему самостоятельно, остановитесь на той, которая вызывает у вас искренний интерес, избегайте практического подхода. Даже если вы имеете много материалов, но направление вас не привлекает, работать будет сложнее.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Приступив к подготовке доклада, сразу подумайте, где вы станете доставать источники информации. Не нужно ограничиваться сведениями, имеющимися в Интернете. Используйте только проверенные сайты – их вам может посоветовать учитель. Обязательно возьмите минимум два источника в библиотеке, проверяйте данные по ним.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Пишите доклад самостоятельно. Изучите тему, соберите материалы, составьте текст. Не берите готовые доклады, даже если увидите хорошие варианты по вашей теме. Скорее всего, плагиат быстро обнаружит ваш педагог, а вы не получите никакой пользы от работы, не овладеете полезными навыками, не разберётесь в теме, которая может вам пригодиться. Всегда сложно отвечать на вопросы, когда доклад написан кем-то другим.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Отведите достаточное время на исследование темы. Разумеется, доклад отличается от научной работы, курсовой, но и в нём вам нужно продемонстрировать собственный подход, сложить личное мнение о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проблеме. Работайте по плану: вдумайтесь в тему, разберитесь в сложных для вас вопросах, обозначьте круг базовых проблем. После просмотра разных источников выберите 3-5 основных, чтобы не запутаться в материалах, хорошо их запомнить и не отклониться от заданного направления. Выделите самое главное, касающееся вашей темы, раскрывающее её, в каждом источнике. Составьте план и только после этого начинайте писать сам текст доклада.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Подготовив черновой вариант доклада, тщательно проверьте его с точки зрения русского языка. Обратите внимание, что вам нужно выполнить несколько задач:</w:t>
      </w:r>
    </w:p>
    <w:p w:rsidR="009D5D55" w:rsidRPr="006B08E2" w:rsidRDefault="009D5D55" w:rsidP="009D5D55">
      <w:pPr>
        <w:numPr>
          <w:ilvl w:val="1"/>
          <w:numId w:val="12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Разобраться в теме самостоятельно.</w:t>
      </w:r>
    </w:p>
    <w:p w:rsidR="009D5D55" w:rsidRPr="006B08E2" w:rsidRDefault="009D5D55" w:rsidP="009D5D55">
      <w:pPr>
        <w:numPr>
          <w:ilvl w:val="1"/>
          <w:numId w:val="12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Показать преподавателю, что вы действительно ориентируетесь в теме и понимаете то, о чём говорите.</w:t>
      </w:r>
    </w:p>
    <w:p w:rsidR="009D5D55" w:rsidRPr="006B08E2" w:rsidRDefault="009D5D55" w:rsidP="009D5D55">
      <w:pPr>
        <w:numPr>
          <w:ilvl w:val="1"/>
          <w:numId w:val="12"/>
        </w:numPr>
        <w:spacing w:after="0" w:line="360" w:lineRule="auto"/>
        <w:ind w:left="74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Рассказать всё доступно и понятно, донести суть доклада, его содержание до всей аудитории, том числе до ваших одноклассников (однокурсников), которые услышали данную информацию впервые</w:t>
      </w:r>
    </w:p>
    <w:p w:rsidR="009D5D55" w:rsidRPr="006B08E2" w:rsidRDefault="009D5D55" w:rsidP="009D5D55">
      <w:pPr>
        <w:spacing w:line="360" w:lineRule="auto"/>
        <w:ind w:left="38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  <w:bdr w:val="none" w:sz="0" w:space="0" w:color="auto" w:frame="1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Если в тексте много ошибок, смысл обязательно будет ускользать, вас не смогут понять. Педагоги тоже оценивают работу по содержанию и по оформлению. Структура текста должна быть чёткой, логичной, построение важно соотнести с раскрытием темы, излагать материал последовательно и не пропускать важные сведения. Раскрывайте непонятные термины, делайте доклад доступным.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Очень важный этап – подготовка речи. Хороший способ грамотно преподнести материал – оформить отдельно текст доклада и речь. Речь желательно сделать более краткой, чтобы она занимала 4-5 страниц (если учитель не обозначил другие стандарты). Тогда она будет хорошо восприниматься, а всё остальное вы сможете рассказать, отвечая на вопросы педагога. Обратите внимание, что, не зачитывая сразу весь материал, вы оставляете себе своеобразный «запас», имеете возможность </w:t>
      </w: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хорошо ответить на дополнительные вопросы. В то же время, помните, что важно и в речи полностью раскрыть тему, не упуская узловых моментов, понятий, иначе она будет неполной. Напишите речь на листочках или напечатайте, её вам, скорее всего, можно будет взять с собой на защиту доклада.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Речь следует не только грамотно оформить, но и научиться </w:t>
      </w:r>
      <w:proofErr w:type="gramStart"/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хорошо</w:t>
      </w:r>
      <w:proofErr w:type="gramEnd"/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 xml:space="preserve"> преподносить материал, прорепетировать выступление несколько раз. Вы можете потренироваться перед зеркалом. Произносите слова чётко, правильно интонируйте, не делайте длительные и ненужные паузы, не используйте междометия. Говорить нужно в среднем темпе, не очень медленно, но и не слишком быстро, иначе слушателям будет трудно воспринимать текст. Произносите фразы спокойно, старайтесь не волноваться. Тренировки помогут вам уверенно чувствовать себя на самой защите доклада.</w:t>
      </w:r>
    </w:p>
    <w:p w:rsidR="009D5D55" w:rsidRPr="006B08E2" w:rsidRDefault="009D5D55" w:rsidP="009D5D55">
      <w:pPr>
        <w:numPr>
          <w:ilvl w:val="0"/>
          <w:numId w:val="12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 xml:space="preserve">Особая специфика у доклада для </w:t>
      </w:r>
      <w:proofErr w:type="gramStart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защиты диплома</w:t>
      </w:r>
      <w:proofErr w:type="gramEnd"/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. Как правильно подготовить доклад, чтобы он не испортил впечатление о работе, стал вашим дополнительным преимуществом?</w:t>
      </w:r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Помните, что длинная речь – это уже недостаток выступления. Допустимое время, отводимое обычно на доклад, – 10 минут. Но есть две тенденции:</w:t>
      </w:r>
    </w:p>
    <w:p w:rsidR="009D5D55" w:rsidRPr="006B08E2" w:rsidRDefault="009D5D55" w:rsidP="009D5D55">
      <w:pPr>
        <w:numPr>
          <w:ilvl w:val="0"/>
          <w:numId w:val="13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уже на пятой минуте аудитория начинает уставать;</w:t>
      </w:r>
    </w:p>
    <w:p w:rsidR="009D5D55" w:rsidRPr="006B08E2" w:rsidRDefault="009D5D55" w:rsidP="009D5D55">
      <w:pPr>
        <w:numPr>
          <w:ilvl w:val="0"/>
          <w:numId w:val="13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студенты в большинстве случаев не укладываются в заданный промежуток времени.</w:t>
      </w:r>
    </w:p>
    <w:p w:rsidR="009D5D55" w:rsidRPr="006B08E2" w:rsidRDefault="009D5D55" w:rsidP="009D5D55">
      <w:pPr>
        <w:shd w:val="clear" w:color="auto" w:fill="FFFFFF"/>
        <w:spacing w:line="360" w:lineRule="auto"/>
        <w:ind w:left="1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В итоге можно сделать два вывода. Когда многие студенты удлиняют речь, комиссия утомляется ещё больше. Следовательно, задача докладчика – максимально сократить время своего выступления. Оптимальная длительность доклада – 5-6 минут. Его продолжением станут ответы на вопросы комиссии. Что же нужно обязательно сказать, делая доклад по дипломному проекту?</w:t>
      </w:r>
    </w:p>
    <w:p w:rsidR="009D5D55" w:rsidRPr="006B08E2" w:rsidRDefault="009D5D55" w:rsidP="009D5D5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Кратко обозначьте актуальность, предмет и объект, методы исследования, цели и задачи работы.</w:t>
      </w:r>
    </w:p>
    <w:p w:rsidR="009D5D55" w:rsidRPr="006B08E2" w:rsidRDefault="009D5D55" w:rsidP="009D5D5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Скажите, какие известны фундаментальные исследования по вашей теме, а на какие источники в основном опирались именно вы. Достаточно назвать 5-7 позиций.</w:t>
      </w:r>
    </w:p>
    <w:p w:rsidR="009D5D55" w:rsidRPr="006B08E2" w:rsidRDefault="009D5D55" w:rsidP="009D5D5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Дайте представление о содержании работы буквально в двух предложениях: это может напоминать пересказ оглавления, только с соответствующими смысловыми связками.</w:t>
      </w:r>
    </w:p>
    <w:p w:rsidR="009D5D55" w:rsidRPr="006B08E2" w:rsidRDefault="009D5D55" w:rsidP="009D5D55">
      <w:pPr>
        <w:numPr>
          <w:ilvl w:val="0"/>
          <w:numId w:val="14"/>
        </w:numPr>
        <w:shd w:val="clear" w:color="auto" w:fill="FFFFFF"/>
        <w:spacing w:after="0"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Основная часть вашего доклада – ваши собственные наработки, результаты, выводы. Рассказывайте о своих находках, приводите примеры и доводы. Это должно занять примерно 4/5 вашей речи.</w:t>
      </w:r>
    </w:p>
    <w:p w:rsidR="009D5D55" w:rsidRPr="006B08E2" w:rsidRDefault="009D5D55" w:rsidP="009D5D55">
      <w:pPr>
        <w:shd w:val="clear" w:color="auto" w:fill="FFFFFF"/>
        <w:spacing w:line="360" w:lineRule="auto"/>
        <w:ind w:left="37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Вы убедитесь, что такой доклад будет воспринят прекрасно, комиссия выслушает вас с интересом, а всё, что не вошло в вашу лаконичную речь, они смогут спросить у вас дополнительно.</w:t>
      </w:r>
    </w:p>
    <w:p w:rsidR="009D5D55" w:rsidRPr="006B08E2" w:rsidRDefault="009D5D55" w:rsidP="009D5D55">
      <w:pPr>
        <w:shd w:val="clear" w:color="auto" w:fill="FFFFFF"/>
        <w:spacing w:line="360" w:lineRule="auto"/>
        <w:ind w:left="14" w:firstLine="709"/>
        <w:jc w:val="both"/>
        <w:textAlignment w:val="baseline"/>
        <w:rPr>
          <w:rFonts w:ascii="Times New Roman" w:hAnsi="Times New Roman"/>
          <w:color w:val="221122"/>
          <w:sz w:val="28"/>
          <w:szCs w:val="28"/>
        </w:rPr>
      </w:pPr>
      <w:proofErr w:type="spellStart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Подготовкадоклада</w:t>
      </w:r>
      <w:proofErr w:type="gramStart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.А</w:t>
      </w:r>
      <w:proofErr w:type="gramEnd"/>
      <w:r w:rsidRPr="006B08E2">
        <w:rPr>
          <w:rFonts w:ascii="Times New Roman" w:hAnsi="Times New Roman"/>
          <w:b/>
          <w:bCs/>
          <w:color w:val="221122"/>
          <w:sz w:val="28"/>
          <w:szCs w:val="28"/>
          <w:bdr w:val="none" w:sz="0" w:space="0" w:color="auto" w:frame="1"/>
          <w:shd w:val="clear" w:color="auto" w:fill="FFFFFF"/>
        </w:rPr>
        <w:t>лгоритм</w:t>
      </w:r>
      <w:proofErr w:type="spellEnd"/>
      <w:r w:rsidRPr="006B08E2">
        <w:rPr>
          <w:rFonts w:ascii="Times New Roman" w:hAnsi="Times New Roman"/>
          <w:color w:val="221122"/>
          <w:sz w:val="28"/>
          <w:szCs w:val="28"/>
        </w:rPr>
        <w:br/>
      </w: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Как подготовить доклад правильно? Следуйте советам, действуйте по алгоритму, тогда работать будет легче, а результат порадует.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Вникните в тему доклада. Определите основные проблемы и выпишите их на отдельный листочек. Сразу подумайте, всё ли вам понятно. Уточните термины, нюансы работы у преподавателя.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Найдите источники, где вы собираетесь брать информацию. Возьмите в библиотеке хотя бы 2-3 источника, в Интернете пользуйтесь проверенными сайтами. Сверяйте сведения с печатными материалами.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Ограничивайте количество источников, иначе вы можете запутаться в материалах, потратить слишком много сил на их осваивание. Соотносите работу с объёмом доклада, сложностью темы. Если вы учитесь в школе, достаточно взять 3-5 источников, а вот студенту стоит довести их количество до 5-9.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lastRenderedPageBreak/>
        <w:t>Определите самые важные для раскрытия темы места в материалах, основные моменты. Дополните ими ваш черновик.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Составьте план доклада. Сделайте маленькую вступительную часть, обозначьте тему, кратко расскажите об источниках информации (назовите их), после основной части перейдите к вашим заключительным выводам.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Напишите черновик доклада. Не забывайте о последовательности, логичности изложения.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Прочтите текст, подумайте, соответствует ли он теме, исправьте все недочёты, ошибки.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Сделайте два варианта доклада: чистовой вариант и речь, представляющую собой сокращённую версию доклада.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Прочтите речь, доклад, проверьте на наличие ошибок.</w:t>
      </w:r>
    </w:p>
    <w:p w:rsidR="009D5D55" w:rsidRPr="006B08E2" w:rsidRDefault="009D5D55" w:rsidP="009D5D55">
      <w:pPr>
        <w:numPr>
          <w:ilvl w:val="0"/>
          <w:numId w:val="15"/>
        </w:numPr>
        <w:spacing w:after="0" w:line="360" w:lineRule="auto"/>
        <w:ind w:left="46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bdr w:val="none" w:sz="0" w:space="0" w:color="auto" w:frame="1"/>
        </w:rPr>
        <w:t>Прорепетируйте защиту доклада, прочтите речь вслух два раза.</w:t>
      </w:r>
    </w:p>
    <w:p w:rsidR="009D5D55" w:rsidRPr="006B08E2" w:rsidRDefault="009D5D55" w:rsidP="009D5D55">
      <w:pPr>
        <w:spacing w:line="360" w:lineRule="auto"/>
        <w:ind w:left="108" w:firstLine="709"/>
        <w:jc w:val="both"/>
        <w:textAlignment w:val="baseline"/>
        <w:rPr>
          <w:rFonts w:ascii="Times New Roman" w:hAnsi="Times New Roman"/>
          <w:color w:val="007FFF"/>
          <w:sz w:val="28"/>
          <w:szCs w:val="28"/>
        </w:rPr>
      </w:pPr>
      <w:r w:rsidRPr="006B08E2">
        <w:rPr>
          <w:rFonts w:ascii="Times New Roman" w:hAnsi="Times New Roman"/>
          <w:color w:val="221122"/>
          <w:sz w:val="28"/>
          <w:szCs w:val="28"/>
          <w:shd w:val="clear" w:color="auto" w:fill="FFFFFF"/>
        </w:rPr>
        <w:t>Действуйте в соответствии с алгоритмом, вникайте в тему, помните о рекомендациях: так вы сумеете подготовить хороший доклад, успешно его защитить.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Дайте определение общению и его видам.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Перечислите основные принципы культуры вербального общения.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такое полемика, дискуссия, спор.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В чем заключаются особенности публичного выступления.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В чем заключаются особенности индивидуальной беседы.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9D5D55" w:rsidRPr="006B08E2" w:rsidRDefault="009D5D55" w:rsidP="009D5D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9D5D55" w:rsidRPr="006B08E2" w:rsidRDefault="009D5D55" w:rsidP="009D5D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9D5D55" w:rsidRPr="006B08E2" w:rsidRDefault="009D5D55" w:rsidP="009D5D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9D5D55" w:rsidRPr="006B08E2" w:rsidRDefault="009D5D55" w:rsidP="009D5D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печатный вариант текста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на листах формата А</w:t>
      </w:r>
      <w:proofErr w:type="gramStart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4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(или презентацию в электронной версии на диске)</w:t>
      </w: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t>Тема. Основные правила делового этикета</w:t>
      </w: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6B08E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Самостоятельная работа №4 </w:t>
      </w:r>
    </w:p>
    <w:p w:rsidR="009D5D55" w:rsidRPr="006B08E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Волевые свойства личности профессионала.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Способности к определенным видам деятельности.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- Общая модель рефлексии по </w:t>
      </w:r>
      <w:proofErr w:type="spellStart"/>
      <w:r w:rsidRPr="006B08E2">
        <w:rPr>
          <w:rFonts w:ascii="Times New Roman" w:hAnsi="Times New Roman"/>
          <w:sz w:val="28"/>
          <w:szCs w:val="28"/>
        </w:rPr>
        <w:t>Д.Холмсу</w:t>
      </w:r>
      <w:proofErr w:type="spellEnd"/>
      <w:r w:rsidRPr="006B08E2">
        <w:rPr>
          <w:rFonts w:ascii="Times New Roman" w:hAnsi="Times New Roman"/>
          <w:sz w:val="28"/>
          <w:szCs w:val="28"/>
        </w:rPr>
        <w:t>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-Теоретические предпосылки развития этики и психологии делового общения.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Познавательные процессы в деятельности профессионала.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  <w:lang w:eastAsia="ar-SA"/>
        </w:rPr>
        <w:t xml:space="preserve">Цель задания: </w:t>
      </w:r>
      <w:r w:rsidRPr="006B08E2">
        <w:rPr>
          <w:bCs/>
          <w:sz w:val="28"/>
          <w:szCs w:val="28"/>
          <w:lang w:eastAsia="ar-SA"/>
        </w:rPr>
        <w:t xml:space="preserve">формировать умения и навыки по самостоятельному изучению литературы, написанию реферата; развивать исследовательские и творческие способности </w:t>
      </w:r>
      <w:proofErr w:type="gramStart"/>
      <w:r w:rsidRPr="006B08E2">
        <w:rPr>
          <w:bCs/>
          <w:sz w:val="28"/>
          <w:szCs w:val="28"/>
          <w:lang w:eastAsia="ar-SA"/>
        </w:rPr>
        <w:t>обучающихся</w:t>
      </w:r>
      <w:proofErr w:type="gramEnd"/>
      <w:r w:rsidRPr="006B08E2">
        <w:rPr>
          <w:bCs/>
          <w:sz w:val="28"/>
          <w:szCs w:val="28"/>
          <w:lang w:eastAsia="ar-SA"/>
        </w:rPr>
        <w:t xml:space="preserve">. 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(см. на стенде методические рекомендации по выполнению реферата)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/>
          <w:iCs/>
          <w:color w:val="444444"/>
          <w:sz w:val="28"/>
        </w:rPr>
      </w:pPr>
      <w:r w:rsidRPr="006B08E2">
        <w:rPr>
          <w:rFonts w:ascii="Times New Roman" w:hAnsi="Times New Roman"/>
          <w:i/>
          <w:iCs/>
          <w:color w:val="444444"/>
          <w:sz w:val="28"/>
        </w:rPr>
        <w:t>Памятка по написанию реферата.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1. Определить цель написания реферата в соответствии с поставленной темой.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Составить план.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При чтении литературы выделить основные идеи, положения, доказательства, чтобы затем сосредоточить на них своё внимание.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4. Классифицировать собранный материал, обобщить, сделать вывод.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b/>
          <w:bCs/>
          <w:iCs/>
          <w:color w:val="444444"/>
          <w:sz w:val="28"/>
        </w:rPr>
        <w:t>Структура реферата: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lastRenderedPageBreak/>
        <w:t>1. План или оглавление с указанием страниц.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Обоснование выбора темы.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Теоретические основы выбранной темы.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4. Изложение основного вопроса.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5. Вывод и обобщение.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6. Практическое значение реферата.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7. Список используемой литературы.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8. Приложения.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b/>
          <w:bCs/>
          <w:iCs/>
          <w:color w:val="444444"/>
          <w:sz w:val="28"/>
        </w:rPr>
        <w:t>Примерные аспекты содержания реферата.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1. Вводная часть:</w:t>
      </w:r>
    </w:p>
    <w:p w:rsidR="009D5D55" w:rsidRPr="006B08E2" w:rsidRDefault="009D5D55" w:rsidP="009D5D55">
      <w:pPr>
        <w:numPr>
          <w:ilvl w:val="0"/>
          <w:numId w:val="16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Обоснованность выбора темы (её актуальность, значимость, новые современные подходы к решению проблемы, наличие противоположных точек зрения и желания в них разобраться, противоположность бытовых представлений и научных данных о заинтересовавшем факте истории, личные мотивы и обстоятельства возникновения интереса к данной теме).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2. Основная часть:</w:t>
      </w:r>
    </w:p>
    <w:p w:rsidR="009D5D55" w:rsidRPr="006B08E2" w:rsidRDefault="009D5D55" w:rsidP="009D5D55">
      <w:pPr>
        <w:numPr>
          <w:ilvl w:val="0"/>
          <w:numId w:val="17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суть проблемы, изложение объективных исторических сведений по теме реферата,</w:t>
      </w:r>
    </w:p>
    <w:p w:rsidR="009D5D55" w:rsidRPr="006B08E2" w:rsidRDefault="009D5D55" w:rsidP="009D5D55">
      <w:pPr>
        <w:numPr>
          <w:ilvl w:val="0"/>
          <w:numId w:val="17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критический обзор источников</w:t>
      </w:r>
    </w:p>
    <w:p w:rsidR="009D5D55" w:rsidRPr="006B08E2" w:rsidRDefault="009D5D55" w:rsidP="009D5D55">
      <w:pPr>
        <w:numPr>
          <w:ilvl w:val="0"/>
          <w:numId w:val="17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собственные сведения, версии, оценки.</w:t>
      </w:r>
    </w:p>
    <w:p w:rsidR="009D5D55" w:rsidRPr="006B08E2" w:rsidRDefault="009D5D55" w:rsidP="009D5D55">
      <w:pPr>
        <w:spacing w:line="360" w:lineRule="auto"/>
        <w:ind w:firstLine="709"/>
        <w:textAlignment w:val="baseline"/>
        <w:rPr>
          <w:rFonts w:ascii="Times New Roman" w:hAnsi="Times New Roman"/>
          <w:iCs/>
          <w:color w:val="444444"/>
          <w:sz w:val="28"/>
        </w:rPr>
      </w:pPr>
      <w:r w:rsidRPr="006B08E2">
        <w:rPr>
          <w:rFonts w:ascii="Times New Roman" w:hAnsi="Times New Roman"/>
          <w:iCs/>
          <w:color w:val="444444"/>
          <w:sz w:val="28"/>
        </w:rPr>
        <w:t>3. Заключение:</w:t>
      </w:r>
    </w:p>
    <w:p w:rsidR="009D5D55" w:rsidRPr="006B08E2" w:rsidRDefault="009D5D55" w:rsidP="009D5D55">
      <w:pPr>
        <w:numPr>
          <w:ilvl w:val="0"/>
          <w:numId w:val="18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основные выводы,</w:t>
      </w:r>
    </w:p>
    <w:p w:rsidR="009D5D55" w:rsidRPr="006B08E2" w:rsidRDefault="009D5D55" w:rsidP="009D5D55">
      <w:pPr>
        <w:numPr>
          <w:ilvl w:val="0"/>
          <w:numId w:val="18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результаты и личная значимость проделанной работы,</w:t>
      </w:r>
    </w:p>
    <w:p w:rsidR="009D5D55" w:rsidRPr="006B08E2" w:rsidRDefault="009D5D55" w:rsidP="009D5D55">
      <w:pPr>
        <w:numPr>
          <w:ilvl w:val="0"/>
          <w:numId w:val="18"/>
        </w:numPr>
        <w:spacing w:after="0" w:line="360" w:lineRule="auto"/>
        <w:ind w:left="374" w:firstLine="709"/>
        <w:textAlignment w:val="baseline"/>
        <w:rPr>
          <w:rFonts w:ascii="Times New Roman" w:hAnsi="Times New Roman"/>
          <w:color w:val="444444"/>
          <w:sz w:val="28"/>
        </w:rPr>
      </w:pPr>
      <w:r w:rsidRPr="006B08E2">
        <w:rPr>
          <w:rFonts w:ascii="Times New Roman" w:hAnsi="Times New Roman"/>
          <w:color w:val="444444"/>
          <w:sz w:val="28"/>
        </w:rPr>
        <w:t>перспективы продолжения работы над темой.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Вопросы для самоконтроля: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-Перечислите волевые свойства личности профессионала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 возможно выявить способности человека к определённым видам деятельности.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такое рефлексия?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Какие познавательные процессы проявляются в деятельности профессионала?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9D5D55" w:rsidRPr="006B08E2" w:rsidRDefault="009D5D55" w:rsidP="009D5D5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>Тема. Основные правила делового этикета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Самостоятельная работа №5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Общение и речь.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-Творчество в профессиональной деятельности.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Ошибки восприятия человека человеком в общении.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Приемы активизации деятельности участников совещания.</w:t>
      </w: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  <w:lang w:eastAsia="ar-SA"/>
        </w:rPr>
        <w:t>Цель задания:</w:t>
      </w:r>
      <w:r w:rsidRPr="006B08E2">
        <w:rPr>
          <w:bCs/>
          <w:sz w:val="28"/>
          <w:szCs w:val="28"/>
          <w:lang w:eastAsia="ar-SA"/>
        </w:rPr>
        <w:t xml:space="preserve"> формировать умения и навыки по самостоятельному изучению литературы, написанию реферата; развивать исследовательские и творческие способности </w:t>
      </w:r>
      <w:proofErr w:type="gramStart"/>
      <w:r w:rsidRPr="006B08E2">
        <w:rPr>
          <w:bCs/>
          <w:sz w:val="28"/>
          <w:szCs w:val="28"/>
          <w:lang w:eastAsia="ar-SA"/>
        </w:rPr>
        <w:t>обучающихся</w:t>
      </w:r>
      <w:proofErr w:type="gramEnd"/>
      <w:r w:rsidRPr="006B08E2">
        <w:rPr>
          <w:bCs/>
          <w:sz w:val="28"/>
          <w:szCs w:val="28"/>
          <w:lang w:eastAsia="ar-SA"/>
        </w:rPr>
        <w:t xml:space="preserve">. </w:t>
      </w:r>
      <w:r w:rsidRPr="006B08E2">
        <w:rPr>
          <w:sz w:val="28"/>
          <w:szCs w:val="28"/>
        </w:rPr>
        <w:t xml:space="preserve"> 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выше или (см. на стенде методические рекомендации по выполнению реферата)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6B08E2">
        <w:rPr>
          <w:rFonts w:ascii="Times New Roman" w:hAnsi="Times New Roman"/>
          <w:bCs/>
          <w:color w:val="000000"/>
          <w:sz w:val="28"/>
          <w:szCs w:val="28"/>
        </w:rPr>
        <w:t>Дайте определение термину общение.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 xml:space="preserve">- Как </w:t>
      </w:r>
      <w:proofErr w:type="gramStart"/>
      <w:r w:rsidRPr="006B08E2">
        <w:rPr>
          <w:rFonts w:ascii="Times New Roman" w:hAnsi="Times New Roman"/>
          <w:bCs/>
          <w:color w:val="000000"/>
          <w:sz w:val="28"/>
          <w:szCs w:val="28"/>
        </w:rPr>
        <w:t>связаны</w:t>
      </w:r>
      <w:proofErr w:type="gramEnd"/>
      <w:r w:rsidRPr="006B08E2">
        <w:rPr>
          <w:rFonts w:ascii="Times New Roman" w:hAnsi="Times New Roman"/>
          <w:bCs/>
          <w:color w:val="000000"/>
          <w:sz w:val="28"/>
          <w:szCs w:val="28"/>
        </w:rPr>
        <w:t xml:space="preserve"> между собой речь  и общение.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Как возможно проявлять творческие способности в профессиональной деятельности.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Что вы понимаете под профессиональным и карьерным ростом.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 Назовите приёмы активизации деятельности участников совещания.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t>Литература: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9D5D55" w:rsidRPr="006B08E2" w:rsidRDefault="009D5D55" w:rsidP="009D5D5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9D5D55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Тема. </w:t>
      </w:r>
      <w:r w:rsidRPr="006B08E2">
        <w:rPr>
          <w:rFonts w:ascii="Times New Roman" w:hAnsi="Times New Roman"/>
          <w:b/>
          <w:sz w:val="28"/>
          <w:szCs w:val="28"/>
        </w:rPr>
        <w:t xml:space="preserve">Психология производственных отношений        </w:t>
      </w: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Самостоятельная работа №6 </w:t>
      </w: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D5D55" w:rsidRPr="006B08E2" w:rsidRDefault="009D5D55" w:rsidP="009D5D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Задание: Написать реферативную работу на одну из предложенных тем: 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Типы конфликтных личностей.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Морально-психологический климат в рабочей группе.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Неформальные отношения между руководителем и подчиненным.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- Современные взгляды на место этики в профессиональном общении.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-Эффект ореола и </w:t>
      </w:r>
      <w:proofErr w:type="spellStart"/>
      <w:r w:rsidRPr="006B08E2">
        <w:rPr>
          <w:rFonts w:ascii="Times New Roman" w:hAnsi="Times New Roman"/>
          <w:sz w:val="28"/>
          <w:szCs w:val="28"/>
        </w:rPr>
        <w:t>стереотипизации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в формировании первого впечатления.</w:t>
      </w:r>
    </w:p>
    <w:p w:rsidR="009D5D55" w:rsidRPr="006B08E2" w:rsidRDefault="009D5D55" w:rsidP="009D5D5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9D5D55" w:rsidRPr="006B08E2" w:rsidRDefault="009D5D55" w:rsidP="009D5D55">
      <w:pPr>
        <w:pStyle w:val="21"/>
        <w:tabs>
          <w:tab w:val="left" w:pos="2505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08E2">
        <w:rPr>
          <w:b/>
          <w:bCs/>
          <w:sz w:val="28"/>
          <w:szCs w:val="28"/>
        </w:rPr>
        <w:t xml:space="preserve">Цель задания: </w:t>
      </w:r>
      <w:r w:rsidRPr="006B08E2">
        <w:rPr>
          <w:bCs/>
          <w:sz w:val="28"/>
          <w:szCs w:val="28"/>
        </w:rPr>
        <w:t>расширить и углубить знания о профессиональной этике, закрепить навыки и умения в написании реферата как самостоятельной исследовательской работе.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>Методические указания по выполнению задания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: см. выше или (см. на стенде методические рекомендации по выполнению реферата)</w:t>
      </w: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5D55" w:rsidRPr="006B08E2" w:rsidRDefault="009D5D55" w:rsidP="009D5D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/>
          <w:bCs/>
          <w:color w:val="000000"/>
          <w:sz w:val="28"/>
          <w:szCs w:val="28"/>
        </w:rPr>
        <w:t>Вопросы для самоконтроля: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-Что такое конфликт и его типы.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-Как создать положительный морально-психологический климат в коллективе.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8E2">
        <w:rPr>
          <w:rFonts w:ascii="Times New Roman" w:hAnsi="Times New Roman"/>
          <w:bCs/>
          <w:color w:val="000000"/>
          <w:sz w:val="28"/>
          <w:szCs w:val="28"/>
        </w:rPr>
        <w:t>-Развитие современной профессиональной этике в России.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B08E2">
        <w:rPr>
          <w:rFonts w:ascii="Times New Roman" w:hAnsi="Times New Roman"/>
          <w:b/>
          <w:sz w:val="28"/>
          <w:szCs w:val="28"/>
          <w:lang w:eastAsia="ar-SA"/>
        </w:rPr>
        <w:lastRenderedPageBreak/>
        <w:t>Литература: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В Язык интонации, мимики, жестов </w:t>
      </w:r>
      <w:r w:rsidRPr="006B08E2">
        <w:rPr>
          <w:rFonts w:ascii="Times New Roman" w:hAnsi="Times New Roman"/>
          <w:sz w:val="28"/>
          <w:szCs w:val="28"/>
        </w:rPr>
        <w:t xml:space="preserve">[Текст]: книга / В. </w:t>
      </w:r>
      <w:proofErr w:type="spellStart"/>
      <w:r w:rsidRPr="006B08E2">
        <w:rPr>
          <w:rFonts w:ascii="Times New Roman" w:hAnsi="Times New Roman"/>
          <w:sz w:val="28"/>
          <w:szCs w:val="28"/>
        </w:rPr>
        <w:t>Биркенбил</w:t>
      </w:r>
      <w:proofErr w:type="spellEnd"/>
      <w:r w:rsidRPr="006B08E2">
        <w:rPr>
          <w:rFonts w:ascii="Times New Roman" w:hAnsi="Times New Roman"/>
          <w:sz w:val="28"/>
          <w:szCs w:val="28"/>
        </w:rPr>
        <w:t>. – СПб</w:t>
      </w:r>
      <w:proofErr w:type="gramStart"/>
      <w:r w:rsidRPr="006B08E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B08E2">
        <w:rPr>
          <w:rFonts w:ascii="Times New Roman" w:hAnsi="Times New Roman"/>
          <w:sz w:val="28"/>
          <w:szCs w:val="28"/>
        </w:rPr>
        <w:t>Питер. Пресс, 2008. – 224 с. (Серия «Гений общения»).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Вагин, И.О. Золотые «фишки» презентации: или Как выгодно продать идею, товар, себя [Текст]: книга  / Игорь Вагин, Павла </w:t>
      </w:r>
      <w:proofErr w:type="spellStart"/>
      <w:r w:rsidRPr="006B08E2">
        <w:rPr>
          <w:rFonts w:ascii="Times New Roman" w:hAnsi="Times New Roman"/>
          <w:sz w:val="28"/>
          <w:szCs w:val="28"/>
        </w:rPr>
        <w:t>Рипинская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B08E2">
        <w:rPr>
          <w:rFonts w:ascii="Times New Roman" w:hAnsi="Times New Roman"/>
          <w:sz w:val="28"/>
          <w:szCs w:val="28"/>
        </w:rPr>
        <w:t>худож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8E2">
        <w:rPr>
          <w:rFonts w:ascii="Times New Roman" w:hAnsi="Times New Roman"/>
          <w:sz w:val="28"/>
          <w:szCs w:val="28"/>
        </w:rPr>
        <w:t>В.Н.Родин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6B08E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6B08E2">
        <w:rPr>
          <w:rFonts w:ascii="Times New Roman" w:hAnsi="Times New Roman"/>
          <w:sz w:val="28"/>
          <w:szCs w:val="28"/>
        </w:rPr>
        <w:t>: Хранитель, 2008. – 220 с. (Бизнес на 100%).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Грейдина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Н.Л. Основы коммуникативной презентации </w:t>
      </w:r>
      <w:r w:rsidRPr="006B08E2">
        <w:rPr>
          <w:rFonts w:ascii="Times New Roman" w:hAnsi="Times New Roman"/>
          <w:sz w:val="28"/>
          <w:szCs w:val="28"/>
        </w:rPr>
        <w:t xml:space="preserve">[Текст]: учебное пособие / </w:t>
      </w:r>
      <w:proofErr w:type="spellStart"/>
      <w:r w:rsidRPr="006B08E2">
        <w:rPr>
          <w:rFonts w:ascii="Times New Roman" w:hAnsi="Times New Roman"/>
          <w:sz w:val="28"/>
          <w:szCs w:val="28"/>
        </w:rPr>
        <w:t>Н.Л.Грейдина</w:t>
      </w:r>
      <w:proofErr w:type="spellEnd"/>
      <w:r w:rsidRPr="006B08E2">
        <w:rPr>
          <w:rFonts w:ascii="Times New Roman" w:hAnsi="Times New Roman"/>
          <w:sz w:val="28"/>
          <w:szCs w:val="28"/>
        </w:rPr>
        <w:t>. – М.: АСТ: Восток – Запад, 2007. – 380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Зельдович, Б.З. Деловое общение 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Б.З.Зельдович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Издательство «Альфа – Пресс», 2008. – 456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Золотухина –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Е. В. Современная этика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 для студентов вузов / Е.В. Золотухина -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Аболина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3-е изд.,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  доп. – М.: ИКЦ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Ростов н/Д: Издательский центр «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МарТ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», 2009.- 416 с. (Серия «Учебный курс»).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Кузнецов, И.Н. Корпоративная культура делового общения: Главные правила общения и поведения в современном обществе 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И.Н.Кузнецов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.- М.: АСТ; Мн.: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Харвест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- 608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К. Проведение презентаций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книга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Клаудиа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Нёльке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; (пер. с 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немецкого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Д.В.Ковалёвой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). – М.:  Изд-во  ОМЕГА – Л, 2008. – 144 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Павлова, Л.Г. Основы делового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Л.Г.Павлова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/ под ред. Л.А. Введенской.- Изд. 2-е. – Ростов н</w:t>
      </w:r>
      <w:proofErr w:type="gramStart"/>
      <w:r w:rsidRPr="006B08E2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6B08E2">
        <w:rPr>
          <w:rFonts w:ascii="Times New Roman" w:hAnsi="Times New Roman"/>
          <w:bCs/>
          <w:sz w:val="28"/>
          <w:szCs w:val="28"/>
        </w:rPr>
        <w:t>: Феникс, 2009. – 311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Т.Н. Межкультурная коммуникация и корпоративная культура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Т.Н.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Персикова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Логос, 2009. – 224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08E2">
        <w:rPr>
          <w:rFonts w:ascii="Times New Roman" w:hAnsi="Times New Roman"/>
          <w:bCs/>
          <w:sz w:val="28"/>
          <w:szCs w:val="28"/>
        </w:rPr>
        <w:lastRenderedPageBreak/>
        <w:t>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, С. Презентация: 10 уроков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Практическое пособие /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С.Ребрик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200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Рогов, Е.И. Психология общения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Е.И. Рогов. – М.: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изд. центр ВЛАДОС, 2009. – 336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Степанов, С. Язык внешности </w:t>
      </w:r>
      <w:r w:rsidRPr="006B08E2">
        <w:rPr>
          <w:rFonts w:ascii="Times New Roman" w:hAnsi="Times New Roman"/>
          <w:sz w:val="28"/>
          <w:szCs w:val="28"/>
        </w:rPr>
        <w:t xml:space="preserve">[Текст]: книжное </w:t>
      </w:r>
      <w:r w:rsidRPr="006B08E2">
        <w:rPr>
          <w:rFonts w:ascii="Times New Roman" w:hAnsi="Times New Roman"/>
          <w:bCs/>
          <w:sz w:val="28"/>
          <w:szCs w:val="28"/>
        </w:rPr>
        <w:t xml:space="preserve">пособие / С. Степанов. – М.: Изд-во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Эксмо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, 2009. – 416 с.</w:t>
      </w:r>
    </w:p>
    <w:p w:rsidR="009D5D55" w:rsidRPr="006B08E2" w:rsidRDefault="009D5D55" w:rsidP="009D5D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E2">
        <w:rPr>
          <w:rFonts w:ascii="Times New Roman" w:hAnsi="Times New Roman"/>
          <w:bCs/>
          <w:sz w:val="28"/>
          <w:szCs w:val="28"/>
        </w:rPr>
        <w:t xml:space="preserve">Ушакова, Н. В.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Имиджелогия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 xml:space="preserve"> </w:t>
      </w:r>
      <w:r w:rsidRPr="006B08E2">
        <w:rPr>
          <w:rFonts w:ascii="Times New Roman" w:hAnsi="Times New Roman"/>
          <w:sz w:val="28"/>
          <w:szCs w:val="28"/>
        </w:rPr>
        <w:t xml:space="preserve">[Текст]: </w:t>
      </w:r>
      <w:r w:rsidRPr="006B08E2">
        <w:rPr>
          <w:rFonts w:ascii="Times New Roman" w:hAnsi="Times New Roman"/>
          <w:bCs/>
          <w:sz w:val="28"/>
          <w:szCs w:val="28"/>
        </w:rPr>
        <w:t xml:space="preserve">Учебное пособие / Н. В. Ушакова, А. Ф </w:t>
      </w:r>
      <w:proofErr w:type="spellStart"/>
      <w:r w:rsidRPr="006B08E2">
        <w:rPr>
          <w:rFonts w:ascii="Times New Roman" w:hAnsi="Times New Roman"/>
          <w:bCs/>
          <w:sz w:val="28"/>
          <w:szCs w:val="28"/>
        </w:rPr>
        <w:t>Стрижова</w:t>
      </w:r>
      <w:proofErr w:type="spellEnd"/>
      <w:r w:rsidRPr="006B08E2">
        <w:rPr>
          <w:rFonts w:ascii="Times New Roman" w:hAnsi="Times New Roman"/>
          <w:bCs/>
          <w:sz w:val="28"/>
          <w:szCs w:val="28"/>
        </w:rPr>
        <w:t>. – М.: Издательско-торговая корпорация «Дашков и К», 2009. – 280 с.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6B08E2">
        <w:rPr>
          <w:rFonts w:ascii="Times New Roman" w:hAnsi="Times New Roman" w:cs="Times New Roman"/>
          <w:color w:val="auto"/>
          <w:sz w:val="28"/>
          <w:szCs w:val="28"/>
        </w:rPr>
        <w:t>Форма отчетности</w:t>
      </w:r>
      <w:proofErr w:type="gramStart"/>
      <w:r w:rsidRPr="006B08E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B08E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ar-SA"/>
        </w:rPr>
        <w:t xml:space="preserve"> </w:t>
      </w:r>
      <w:r w:rsidRPr="006B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</w:t>
      </w:r>
      <w:proofErr w:type="gramEnd"/>
      <w:r w:rsidRPr="006B08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проверка реферативных работ, оформленных строго в соответствии с требованиями к его написанию (см. на стенде и МР по выполнению реферата)</w:t>
      </w:r>
    </w:p>
    <w:p w:rsidR="009D5D55" w:rsidRPr="006B08E2" w:rsidRDefault="009D5D55" w:rsidP="009D5D55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</w:p>
    <w:p w:rsidR="009D5D55" w:rsidRPr="006B08E2" w:rsidRDefault="009D5D55" w:rsidP="009D5D55">
      <w:pPr>
        <w:spacing w:line="360" w:lineRule="auto"/>
        <w:ind w:firstLine="709"/>
        <w:rPr>
          <w:rFonts w:ascii="Times New Roman" w:hAnsi="Times New Roman"/>
          <w:lang w:eastAsia="ar-SA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Toc323974390"/>
    </w:p>
    <w:bookmarkEnd w:id="0"/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9D5D55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9D5D55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b/>
          <w:sz w:val="28"/>
          <w:szCs w:val="28"/>
          <w:u w:val="single"/>
        </w:rPr>
        <w:lastRenderedPageBreak/>
        <w:t>ТЕМАТИКА РЕФЕРАТОВ</w:t>
      </w:r>
      <w:r w:rsidRPr="006B08E2">
        <w:rPr>
          <w:rFonts w:ascii="Times New Roman" w:hAnsi="Times New Roman"/>
          <w:b/>
          <w:sz w:val="28"/>
          <w:szCs w:val="28"/>
        </w:rPr>
        <w:t xml:space="preserve">  </w:t>
      </w:r>
    </w:p>
    <w:p w:rsidR="009D5D55" w:rsidRPr="006B08E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D55" w:rsidRPr="006B08E2" w:rsidRDefault="009D5D55" w:rsidP="009D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по дисциплине:</w:t>
      </w:r>
      <w:r w:rsidRPr="006B08E2">
        <w:rPr>
          <w:rFonts w:ascii="Times New Roman" w:hAnsi="Times New Roman"/>
          <w:b/>
          <w:sz w:val="28"/>
          <w:szCs w:val="28"/>
        </w:rPr>
        <w:t xml:space="preserve"> «</w:t>
      </w:r>
      <w:r w:rsidR="00147DAD">
        <w:rPr>
          <w:rFonts w:ascii="Times New Roman" w:hAnsi="Times New Roman"/>
          <w:b/>
          <w:sz w:val="28"/>
          <w:szCs w:val="28"/>
        </w:rPr>
        <w:t>Психология</w:t>
      </w:r>
      <w:bookmarkStart w:id="1" w:name="_GoBack"/>
      <w:bookmarkEnd w:id="1"/>
      <w:r w:rsidRPr="006B08E2">
        <w:rPr>
          <w:rFonts w:ascii="Times New Roman" w:hAnsi="Times New Roman"/>
          <w:b/>
          <w:sz w:val="28"/>
          <w:szCs w:val="28"/>
        </w:rPr>
        <w:t xml:space="preserve"> общения»</w:t>
      </w:r>
    </w:p>
    <w:p w:rsidR="009D5D55" w:rsidRPr="006B08E2" w:rsidRDefault="009D5D55" w:rsidP="009D5D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Этическая и психологическая составляющие в профессиональной культуре  специалиста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Учёт особенностей темперамента в профессиональной деятельности.  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Характер. Акцентуации характера и их учёт в профессиональной деятельности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Общая характеристика социально-психологических теорий личности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Презентация как жанровая разновидность деловой речи в коммуникативной практике сотрудников корпорации.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Регуляция поведения работника.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Понимание личности   с позиций  гуманистического направления в теории личности.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Мотивация труда с точки зрения иерархической модели мотивации А. </w:t>
      </w:r>
      <w:proofErr w:type="spellStart"/>
      <w:r w:rsidRPr="006B08E2">
        <w:rPr>
          <w:rFonts w:ascii="Times New Roman" w:hAnsi="Times New Roman"/>
          <w:sz w:val="28"/>
          <w:szCs w:val="28"/>
        </w:rPr>
        <w:t>Маслоу</w:t>
      </w:r>
      <w:proofErr w:type="spellEnd"/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Общая характеристика познавательных процессов 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Учёт индивидуальных и возрастных особенностей познавательных процессов в профессиональной деятельности.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эмоциональных состояний как профилактика болезней, связанных с профессиональной деятельностью.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Специфика и характеристика  делового общения.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Общение как обмен информацией. Коммуникативная культура.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>Учёт невербальных особенностей в деловом общении.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Общая характеристика социально-психологических феноменов.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Конформизм как социально-психологическое явление.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Общая характеристика </w:t>
      </w:r>
      <w:proofErr w:type="spellStart"/>
      <w:r w:rsidRPr="006B08E2">
        <w:rPr>
          <w:rFonts w:ascii="Times New Roman" w:hAnsi="Times New Roman"/>
          <w:sz w:val="28"/>
          <w:szCs w:val="28"/>
        </w:rPr>
        <w:t>массовидных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явлений.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Интерактивная составляющая общения.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Способы защиты от манипуляций в деловом общении.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Конфликт как феномен социальной и духовной жизни в современном обществе.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 Способы урегулирования конфликтных ситуаций.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Типология поведения в конфликтных ситуациях.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Организация как социальная группа.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Средства и методы психологического воздействия. 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 xml:space="preserve">Концепция развития коллектива по А.В. </w:t>
      </w:r>
      <w:proofErr w:type="gramStart"/>
      <w:r w:rsidRPr="006B08E2">
        <w:rPr>
          <w:rFonts w:ascii="Times New Roman" w:hAnsi="Times New Roman"/>
          <w:sz w:val="28"/>
          <w:szCs w:val="28"/>
        </w:rPr>
        <w:t>Петровскому</w:t>
      </w:r>
      <w:proofErr w:type="gramEnd"/>
      <w:r w:rsidRPr="006B08E2">
        <w:rPr>
          <w:rFonts w:ascii="Times New Roman" w:hAnsi="Times New Roman"/>
          <w:sz w:val="28"/>
          <w:szCs w:val="28"/>
        </w:rPr>
        <w:t>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Психологический климат в организации.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Организационная культура. Корпоративная культура.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Современные взгляды на место  этики в деловом общении.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Основные категории этики и их характеристика.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Деловой этикет.  Этические формулы делового общения.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Этикет общения по телефону.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Корпоративная этика и коммуникативная культура.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Дресс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8E2">
        <w:rPr>
          <w:rFonts w:ascii="Times New Roman" w:hAnsi="Times New Roman"/>
          <w:sz w:val="28"/>
          <w:szCs w:val="28"/>
        </w:rPr>
        <w:t>-к</w:t>
      </w:r>
      <w:proofErr w:type="gramEnd"/>
      <w:r w:rsidRPr="006B08E2">
        <w:rPr>
          <w:rFonts w:ascii="Times New Roman" w:hAnsi="Times New Roman"/>
          <w:sz w:val="28"/>
          <w:szCs w:val="28"/>
        </w:rPr>
        <w:t>од. Этикетные особенности деловой одежды и внешнего вида мужчин и женщин.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деловой женщины.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делового мужчины.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современного политика.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Имидж бизнесмена.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8E2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6B08E2">
        <w:rPr>
          <w:rFonts w:ascii="Times New Roman" w:hAnsi="Times New Roman"/>
          <w:sz w:val="28"/>
          <w:szCs w:val="28"/>
        </w:rPr>
        <w:t xml:space="preserve"> при устройстве на работу.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t>Этика и эстетика современного человека.</w:t>
      </w:r>
    </w:p>
    <w:p w:rsidR="009D5D55" w:rsidRPr="006B08E2" w:rsidRDefault="009D5D55" w:rsidP="009D5D5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E2">
        <w:rPr>
          <w:rFonts w:ascii="Times New Roman" w:hAnsi="Times New Roman"/>
          <w:sz w:val="28"/>
          <w:szCs w:val="28"/>
        </w:rPr>
        <w:lastRenderedPageBreak/>
        <w:t>Формирование профессиональной этики и коммуникативной культуры.</w:t>
      </w:r>
    </w:p>
    <w:p w:rsidR="009D5D55" w:rsidRPr="006B08E2" w:rsidRDefault="009D5D55" w:rsidP="009D5D55">
      <w:pPr>
        <w:pStyle w:val="11"/>
        <w:spacing w:line="360" w:lineRule="auto"/>
        <w:ind w:left="360" w:firstLine="709"/>
        <w:jc w:val="both"/>
        <w:rPr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</w:p>
    <w:p w:rsidR="009D5D55" w:rsidRPr="006B08E2" w:rsidRDefault="009D5D55" w:rsidP="009D5D55">
      <w:pPr>
        <w:spacing w:line="360" w:lineRule="auto"/>
        <w:ind w:firstLine="709"/>
        <w:rPr>
          <w:rFonts w:ascii="Times New Roman" w:hAnsi="Times New Roman"/>
        </w:rPr>
      </w:pPr>
    </w:p>
    <w:p w:rsidR="003F1FD7" w:rsidRPr="009D5D55" w:rsidRDefault="003F1FD7" w:rsidP="009D5D55"/>
    <w:sectPr w:rsidR="003F1FD7" w:rsidRPr="009D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1B"/>
    <w:multiLevelType w:val="multilevel"/>
    <w:tmpl w:val="DF46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C1A"/>
    <w:multiLevelType w:val="hybridMultilevel"/>
    <w:tmpl w:val="23C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C1B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B5D47"/>
    <w:multiLevelType w:val="multilevel"/>
    <w:tmpl w:val="796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B4C2E"/>
    <w:multiLevelType w:val="hybridMultilevel"/>
    <w:tmpl w:val="FFB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DBB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C6692"/>
    <w:multiLevelType w:val="multilevel"/>
    <w:tmpl w:val="7990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E7C4C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8364B"/>
    <w:multiLevelType w:val="multilevel"/>
    <w:tmpl w:val="32D6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132C3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256DB"/>
    <w:multiLevelType w:val="multilevel"/>
    <w:tmpl w:val="AFE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26821"/>
    <w:multiLevelType w:val="multilevel"/>
    <w:tmpl w:val="32B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C6E13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47945"/>
    <w:multiLevelType w:val="multilevel"/>
    <w:tmpl w:val="5F5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4430F"/>
    <w:multiLevelType w:val="multilevel"/>
    <w:tmpl w:val="AAC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21C1D"/>
    <w:multiLevelType w:val="multilevel"/>
    <w:tmpl w:val="5D12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F4AEB"/>
    <w:multiLevelType w:val="multilevel"/>
    <w:tmpl w:val="B28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64D79"/>
    <w:multiLevelType w:val="hybridMultilevel"/>
    <w:tmpl w:val="CBA068B6"/>
    <w:lvl w:ilvl="0" w:tplc="919A58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7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A9"/>
    <w:rsid w:val="00147DAD"/>
    <w:rsid w:val="003F1FD7"/>
    <w:rsid w:val="009D5D55"/>
    <w:rsid w:val="00F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5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5D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qFormat/>
    <w:rsid w:val="00F244A9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D5D5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5D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D5D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5D55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9D5D55"/>
    <w:pPr>
      <w:ind w:left="720"/>
      <w:contextualSpacing/>
    </w:pPr>
  </w:style>
  <w:style w:type="paragraph" w:styleId="a4">
    <w:name w:val="Body Text"/>
    <w:basedOn w:val="a"/>
    <w:link w:val="a5"/>
    <w:unhideWhenUsed/>
    <w:rsid w:val="009D5D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D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D5D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D5D5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Обычный1"/>
    <w:rsid w:val="009D5D55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9D5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5D55"/>
    <w:rPr>
      <w:b/>
      <w:bCs/>
    </w:rPr>
  </w:style>
  <w:style w:type="character" w:customStyle="1" w:styleId="apple-converted-space">
    <w:name w:val="apple-converted-space"/>
    <w:basedOn w:val="a0"/>
    <w:rsid w:val="009D5D55"/>
  </w:style>
  <w:style w:type="character" w:customStyle="1" w:styleId="submenu-table">
    <w:name w:val="submenu-table"/>
    <w:basedOn w:val="a0"/>
    <w:rsid w:val="009D5D55"/>
  </w:style>
  <w:style w:type="paragraph" w:styleId="a7">
    <w:name w:val="Normal (Web)"/>
    <w:basedOn w:val="a"/>
    <w:uiPriority w:val="99"/>
    <w:semiHidden/>
    <w:unhideWhenUsed/>
    <w:rsid w:val="009D5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D5D55"/>
    <w:rPr>
      <w:i/>
      <w:iCs/>
    </w:rPr>
  </w:style>
  <w:style w:type="character" w:customStyle="1" w:styleId="spelle">
    <w:name w:val="spelle"/>
    <w:basedOn w:val="a0"/>
    <w:rsid w:val="009D5D55"/>
  </w:style>
  <w:style w:type="character" w:customStyle="1" w:styleId="grame">
    <w:name w:val="grame"/>
    <w:basedOn w:val="a0"/>
    <w:rsid w:val="009D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5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5D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qFormat/>
    <w:rsid w:val="00F244A9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D5D5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5D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D5D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5D55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9D5D55"/>
    <w:pPr>
      <w:ind w:left="720"/>
      <w:contextualSpacing/>
    </w:pPr>
  </w:style>
  <w:style w:type="paragraph" w:styleId="a4">
    <w:name w:val="Body Text"/>
    <w:basedOn w:val="a"/>
    <w:link w:val="a5"/>
    <w:unhideWhenUsed/>
    <w:rsid w:val="009D5D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D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D5D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D5D5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Обычный1"/>
    <w:rsid w:val="009D5D55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9D5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5D55"/>
    <w:rPr>
      <w:b/>
      <w:bCs/>
    </w:rPr>
  </w:style>
  <w:style w:type="character" w:customStyle="1" w:styleId="apple-converted-space">
    <w:name w:val="apple-converted-space"/>
    <w:basedOn w:val="a0"/>
    <w:rsid w:val="009D5D55"/>
  </w:style>
  <w:style w:type="character" w:customStyle="1" w:styleId="submenu-table">
    <w:name w:val="submenu-table"/>
    <w:basedOn w:val="a0"/>
    <w:rsid w:val="009D5D55"/>
  </w:style>
  <w:style w:type="paragraph" w:styleId="a7">
    <w:name w:val="Normal (Web)"/>
    <w:basedOn w:val="a"/>
    <w:uiPriority w:val="99"/>
    <w:semiHidden/>
    <w:unhideWhenUsed/>
    <w:rsid w:val="009D5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D5D55"/>
    <w:rPr>
      <w:i/>
      <w:iCs/>
    </w:rPr>
  </w:style>
  <w:style w:type="character" w:customStyle="1" w:styleId="spelle">
    <w:name w:val="spelle"/>
    <w:basedOn w:val="a0"/>
    <w:rsid w:val="009D5D55"/>
  </w:style>
  <w:style w:type="character" w:customStyle="1" w:styleId="grame">
    <w:name w:val="grame"/>
    <w:basedOn w:val="a0"/>
    <w:rsid w:val="009D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1</cp:revision>
  <dcterms:created xsi:type="dcterms:W3CDTF">2021-04-21T06:27:00Z</dcterms:created>
  <dcterms:modified xsi:type="dcterms:W3CDTF">2021-04-21T07:28:00Z</dcterms:modified>
</cp:coreProperties>
</file>